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E59" w:rsidRDefault="00D532CC" w:rsidP="00D532CC">
      <w:pPr>
        <w:spacing w:after="0" w:line="360" w:lineRule="auto"/>
        <w:jc w:val="both"/>
        <w:rPr>
          <w:rFonts w:ascii="Arial" w:hAnsi="Arial" w:cs="Arial"/>
          <w:sz w:val="28"/>
          <w:szCs w:val="28"/>
          <w:u w:val="single"/>
        </w:rPr>
      </w:pPr>
      <w:r>
        <w:rPr>
          <w:rFonts w:ascii="Arial" w:hAnsi="Arial" w:cs="Arial"/>
          <w:b/>
          <w:sz w:val="28"/>
          <w:szCs w:val="28"/>
        </w:rPr>
        <w:t xml:space="preserve">Deneyin Adı: </w:t>
      </w:r>
      <w:r w:rsidR="00655E59">
        <w:rPr>
          <w:rFonts w:ascii="Arial" w:hAnsi="Arial" w:cs="Arial"/>
          <w:sz w:val="28"/>
          <w:szCs w:val="28"/>
          <w:u w:val="single"/>
        </w:rPr>
        <w:t xml:space="preserve">İklimlendirme </w:t>
      </w:r>
      <w:r w:rsidR="006D2D32">
        <w:rPr>
          <w:rFonts w:ascii="Arial" w:hAnsi="Arial" w:cs="Arial"/>
          <w:sz w:val="28"/>
          <w:szCs w:val="28"/>
          <w:u w:val="single"/>
        </w:rPr>
        <w:t>Sistemi Test Ünitesi (</w:t>
      </w:r>
      <w:r w:rsidR="00640734">
        <w:rPr>
          <w:rFonts w:ascii="Arial" w:hAnsi="Arial" w:cs="Arial"/>
          <w:sz w:val="28"/>
          <w:szCs w:val="28"/>
          <w:u w:val="single"/>
        </w:rPr>
        <w:t>Yaz</w:t>
      </w:r>
      <w:r w:rsidR="006D2D32">
        <w:rPr>
          <w:rFonts w:ascii="Arial" w:hAnsi="Arial" w:cs="Arial"/>
          <w:sz w:val="28"/>
          <w:szCs w:val="28"/>
          <w:u w:val="single"/>
        </w:rPr>
        <w:t xml:space="preserve"> Çalışması)</w:t>
      </w:r>
    </w:p>
    <w:p w:rsidR="00655E59" w:rsidRDefault="00655E59" w:rsidP="00D532CC">
      <w:pPr>
        <w:spacing w:after="0" w:line="360" w:lineRule="auto"/>
        <w:jc w:val="both"/>
        <w:rPr>
          <w:rFonts w:ascii="Arial" w:hAnsi="Arial" w:cs="Arial"/>
          <w:sz w:val="28"/>
          <w:szCs w:val="28"/>
          <w:u w:val="single"/>
        </w:rPr>
      </w:pPr>
    </w:p>
    <w:p w:rsidR="00D532CC" w:rsidRDefault="00D532CC" w:rsidP="00D532CC">
      <w:pPr>
        <w:spacing w:after="0" w:line="360" w:lineRule="auto"/>
        <w:jc w:val="both"/>
        <w:rPr>
          <w:rFonts w:ascii="Arial" w:hAnsi="Arial" w:cs="Arial"/>
          <w:sz w:val="28"/>
          <w:szCs w:val="28"/>
          <w:u w:val="single"/>
        </w:rPr>
      </w:pPr>
      <w:r>
        <w:rPr>
          <w:rFonts w:ascii="Arial" w:hAnsi="Arial" w:cs="Arial"/>
          <w:b/>
          <w:sz w:val="28"/>
          <w:szCs w:val="28"/>
        </w:rPr>
        <w:t xml:space="preserve">Deneyin yapılacağı yer: </w:t>
      </w:r>
      <w:r w:rsidRPr="005E3608">
        <w:rPr>
          <w:rFonts w:ascii="Arial" w:hAnsi="Arial" w:cs="Arial"/>
          <w:sz w:val="28"/>
          <w:szCs w:val="28"/>
          <w:u w:val="single"/>
        </w:rPr>
        <w:t>Enerji Siste</w:t>
      </w:r>
      <w:r>
        <w:rPr>
          <w:rFonts w:ascii="Arial" w:hAnsi="Arial" w:cs="Arial"/>
          <w:sz w:val="28"/>
          <w:szCs w:val="28"/>
          <w:u w:val="single"/>
        </w:rPr>
        <w:t xml:space="preserve">mleri Mühendisliği Bölümü </w:t>
      </w:r>
      <w:proofErr w:type="spellStart"/>
      <w:r w:rsidR="00FF2E9A">
        <w:rPr>
          <w:rFonts w:ascii="Arial" w:hAnsi="Arial" w:cs="Arial"/>
          <w:sz w:val="28"/>
          <w:szCs w:val="28"/>
          <w:u w:val="single"/>
        </w:rPr>
        <w:t>Laboratuar</w:t>
      </w:r>
      <w:proofErr w:type="spellEnd"/>
      <w:r w:rsidR="00FF2E9A">
        <w:rPr>
          <w:rFonts w:ascii="Arial" w:hAnsi="Arial" w:cs="Arial"/>
          <w:sz w:val="28"/>
          <w:szCs w:val="28"/>
          <w:u w:val="single"/>
        </w:rPr>
        <w:t xml:space="preserve"> Binası, Giriş Kat </w:t>
      </w:r>
    </w:p>
    <w:p w:rsidR="00D532CC" w:rsidRDefault="00D532CC" w:rsidP="00D532CC">
      <w:pPr>
        <w:spacing w:after="0" w:line="360" w:lineRule="auto"/>
        <w:jc w:val="both"/>
        <w:rPr>
          <w:rFonts w:ascii="Arial" w:hAnsi="Arial" w:cs="Arial"/>
          <w:sz w:val="28"/>
          <w:szCs w:val="28"/>
          <w:u w:val="single"/>
        </w:rPr>
      </w:pPr>
    </w:p>
    <w:p w:rsidR="00D532CC" w:rsidRPr="009C1146" w:rsidRDefault="00D532CC" w:rsidP="00D532CC">
      <w:pPr>
        <w:pStyle w:val="ListeParagraf"/>
        <w:numPr>
          <w:ilvl w:val="0"/>
          <w:numId w:val="1"/>
        </w:numPr>
        <w:spacing w:after="0" w:line="360" w:lineRule="auto"/>
        <w:jc w:val="both"/>
        <w:rPr>
          <w:rFonts w:ascii="Arial" w:hAnsi="Arial" w:cs="Arial"/>
          <w:b/>
          <w:sz w:val="24"/>
          <w:szCs w:val="24"/>
          <w:u w:val="single"/>
        </w:rPr>
      </w:pPr>
      <w:r w:rsidRPr="005663AA">
        <w:rPr>
          <w:rFonts w:ascii="Arial" w:hAnsi="Arial" w:cs="Arial"/>
          <w:b/>
          <w:sz w:val="24"/>
          <w:szCs w:val="24"/>
          <w:u w:val="single"/>
        </w:rPr>
        <w:t>Deneyin Amacı</w:t>
      </w:r>
    </w:p>
    <w:p w:rsidR="008E5940" w:rsidRDefault="008E5940" w:rsidP="00C26650">
      <w:pPr>
        <w:spacing w:after="0" w:line="360" w:lineRule="auto"/>
        <w:jc w:val="both"/>
        <w:rPr>
          <w:rFonts w:ascii="Arial" w:hAnsi="Arial" w:cs="Arial"/>
          <w:sz w:val="24"/>
          <w:szCs w:val="24"/>
        </w:rPr>
      </w:pPr>
    </w:p>
    <w:p w:rsidR="00AE26CB" w:rsidRDefault="00B7502F" w:rsidP="00C26650">
      <w:pPr>
        <w:spacing w:after="0" w:line="360" w:lineRule="auto"/>
        <w:jc w:val="both"/>
        <w:rPr>
          <w:rFonts w:ascii="Arial" w:hAnsi="Arial" w:cs="Arial"/>
          <w:sz w:val="24"/>
          <w:szCs w:val="24"/>
        </w:rPr>
      </w:pPr>
      <w:r>
        <w:rPr>
          <w:rFonts w:ascii="Arial" w:hAnsi="Arial" w:cs="Arial"/>
          <w:sz w:val="24"/>
          <w:szCs w:val="24"/>
        </w:rPr>
        <w:t xml:space="preserve">İklimlendirme sistemleri günümüzde her alanda kullanılmaktadır. Bundan dolayı, bu deneyde bir iklimlendirme sistemi </w:t>
      </w:r>
      <w:r w:rsidR="00382AD7">
        <w:rPr>
          <w:rFonts w:ascii="Arial" w:hAnsi="Arial" w:cs="Arial"/>
          <w:sz w:val="24"/>
          <w:szCs w:val="24"/>
        </w:rPr>
        <w:t>analiz edilecek</w:t>
      </w:r>
      <w:r>
        <w:rPr>
          <w:rFonts w:ascii="Arial" w:hAnsi="Arial" w:cs="Arial"/>
          <w:sz w:val="24"/>
          <w:szCs w:val="24"/>
        </w:rPr>
        <w:t xml:space="preserve"> ve </w:t>
      </w:r>
      <w:r w:rsidR="00382AD7">
        <w:rPr>
          <w:rFonts w:ascii="Arial" w:hAnsi="Arial" w:cs="Arial"/>
          <w:sz w:val="24"/>
          <w:szCs w:val="24"/>
        </w:rPr>
        <w:t xml:space="preserve">sistemde deneyler </w:t>
      </w:r>
      <w:r>
        <w:rPr>
          <w:rFonts w:ascii="Arial" w:hAnsi="Arial" w:cs="Arial"/>
          <w:sz w:val="24"/>
          <w:szCs w:val="24"/>
        </w:rPr>
        <w:t>yapılacaktır.</w:t>
      </w:r>
      <w:r w:rsidR="00C26650">
        <w:rPr>
          <w:rFonts w:ascii="Arial" w:hAnsi="Arial" w:cs="Arial"/>
          <w:sz w:val="24"/>
          <w:szCs w:val="24"/>
        </w:rPr>
        <w:t xml:space="preserve"> Bu deney</w:t>
      </w:r>
      <w:r w:rsidR="00382AD7">
        <w:rPr>
          <w:rFonts w:ascii="Arial" w:hAnsi="Arial" w:cs="Arial"/>
          <w:sz w:val="24"/>
          <w:szCs w:val="24"/>
        </w:rPr>
        <w:t>ler</w:t>
      </w:r>
      <w:r w:rsidR="00C26650">
        <w:rPr>
          <w:rFonts w:ascii="Arial" w:hAnsi="Arial" w:cs="Arial"/>
          <w:sz w:val="24"/>
          <w:szCs w:val="24"/>
        </w:rPr>
        <w:t xml:space="preserve"> sayesinde bir iklimlendirme sisteminin </w:t>
      </w:r>
      <w:r w:rsidR="00382AD7">
        <w:rPr>
          <w:rFonts w:ascii="Arial" w:hAnsi="Arial" w:cs="Arial"/>
          <w:sz w:val="24"/>
          <w:szCs w:val="24"/>
        </w:rPr>
        <w:t>termodinamik analizleri</w:t>
      </w:r>
      <w:r w:rsidR="00C26650">
        <w:rPr>
          <w:rFonts w:ascii="Arial" w:hAnsi="Arial" w:cs="Arial"/>
          <w:sz w:val="24"/>
          <w:szCs w:val="24"/>
        </w:rPr>
        <w:t xml:space="preserve"> yapılabilecektir.</w:t>
      </w:r>
    </w:p>
    <w:p w:rsidR="00B7502F" w:rsidRDefault="00B7502F">
      <w:pPr>
        <w:rPr>
          <w:rFonts w:ascii="Arial" w:hAnsi="Arial" w:cs="Arial"/>
          <w:sz w:val="24"/>
          <w:szCs w:val="24"/>
        </w:rPr>
      </w:pPr>
    </w:p>
    <w:p w:rsidR="00C26650" w:rsidRPr="00C26650" w:rsidRDefault="00937B4D" w:rsidP="00C26650">
      <w:pPr>
        <w:pStyle w:val="ListeParagraf"/>
        <w:numPr>
          <w:ilvl w:val="0"/>
          <w:numId w:val="1"/>
        </w:numPr>
        <w:spacing w:after="0" w:line="360" w:lineRule="auto"/>
        <w:jc w:val="both"/>
        <w:rPr>
          <w:rFonts w:ascii="Arial" w:hAnsi="Arial" w:cs="Arial"/>
          <w:sz w:val="24"/>
          <w:szCs w:val="24"/>
        </w:rPr>
      </w:pPr>
      <w:r>
        <w:rPr>
          <w:rFonts w:ascii="Arial" w:hAnsi="Arial" w:cs="Arial"/>
          <w:b/>
          <w:sz w:val="24"/>
          <w:szCs w:val="24"/>
          <w:u w:val="single"/>
        </w:rPr>
        <w:t>İklimlendirme ve d</w:t>
      </w:r>
      <w:r w:rsidR="00B7502F">
        <w:rPr>
          <w:rFonts w:ascii="Arial" w:hAnsi="Arial" w:cs="Arial"/>
          <w:b/>
          <w:sz w:val="24"/>
          <w:szCs w:val="24"/>
          <w:u w:val="single"/>
        </w:rPr>
        <w:t>eney düzeneği</w:t>
      </w:r>
    </w:p>
    <w:p w:rsidR="008E5940" w:rsidRDefault="008E5940" w:rsidP="00C26650">
      <w:pPr>
        <w:spacing w:after="0" w:line="360" w:lineRule="auto"/>
        <w:jc w:val="both"/>
        <w:rPr>
          <w:rFonts w:ascii="Arial" w:hAnsi="Arial" w:cs="Arial"/>
          <w:sz w:val="24"/>
          <w:szCs w:val="24"/>
        </w:rPr>
      </w:pPr>
    </w:p>
    <w:p w:rsidR="00C26650" w:rsidRDefault="008E5940" w:rsidP="00C26650">
      <w:pPr>
        <w:spacing w:after="0" w:line="360" w:lineRule="auto"/>
        <w:jc w:val="both"/>
        <w:rPr>
          <w:rFonts w:ascii="Arial" w:hAnsi="Arial" w:cs="Arial"/>
          <w:sz w:val="24"/>
          <w:szCs w:val="24"/>
        </w:rPr>
      </w:pPr>
      <w:r w:rsidRPr="008E5940">
        <w:rPr>
          <w:rFonts w:ascii="Arial" w:hAnsi="Arial" w:cs="Arial"/>
          <w:sz w:val="24"/>
          <w:szCs w:val="24"/>
        </w:rPr>
        <w:t>İklimlendirme santralleri ile ısıl konfor sağlanır. Isıl konfor; insanın bulunduğu ortamdan hoşnut olma halidir ve insan ile ortam arasındaki ortam havasının kuru termometre sıcaklığı, bağıl nemi ve hızı ile ortamın ısı ışınım sıcaklığı gibi ısı alışverişini etkileyen büyüklükler ortamın ısıl şartlarını oluştururlar. İnsanların konforunu sağlamak açısından havalandırma ve iklimlendirmenin önemi büyüktür ve insanların bulundukları ortamdaki havanın konforu sağlandıkça insanların çalışma verimi arttığı bilinmektedir. Bu nedenle, havalandırma ve iklimlendirme sistemleri sürekli olarak geliştirilmekte olup, kalite ve ekonomiyi iyileştirme çabasında bulunulmaktadır.</w:t>
      </w:r>
      <w:r>
        <w:rPr>
          <w:rFonts w:ascii="Arial" w:hAnsi="Arial" w:cs="Arial"/>
          <w:sz w:val="24"/>
          <w:szCs w:val="24"/>
        </w:rPr>
        <w:t xml:space="preserve"> </w:t>
      </w:r>
      <w:r w:rsidR="00C26650">
        <w:rPr>
          <w:rFonts w:ascii="Arial" w:hAnsi="Arial" w:cs="Arial"/>
          <w:sz w:val="24"/>
          <w:szCs w:val="24"/>
        </w:rPr>
        <w:t xml:space="preserve">Şekil </w:t>
      </w:r>
      <w:r w:rsidR="00C26650" w:rsidRPr="00C26650">
        <w:rPr>
          <w:rFonts w:ascii="Arial" w:hAnsi="Arial" w:cs="Arial"/>
          <w:sz w:val="24"/>
          <w:szCs w:val="24"/>
        </w:rPr>
        <w:t>1'de verilen temsili resimde olduğu gibi, insanın bulunduğu ortam koku, nem, gürültü, toz ve gereğinden fazla sıcaklık gibi istenmeyen ağır çevre şartları altında ise, böyle bir ortamda iş yapmak durumunda olan kişi</w:t>
      </w:r>
      <w:r w:rsidR="00C26650" w:rsidRPr="00C26650">
        <w:rPr>
          <w:rFonts w:ascii="Arial" w:hAnsi="Arial" w:cs="Arial"/>
          <w:sz w:val="24"/>
          <w:szCs w:val="24"/>
        </w:rPr>
        <w:softHyphen/>
        <w:t xml:space="preserve">den kaliteli iş ve verim beklenemez. </w:t>
      </w:r>
    </w:p>
    <w:p w:rsidR="008E5940" w:rsidRPr="00C26650" w:rsidRDefault="008E5940" w:rsidP="00C26650">
      <w:pPr>
        <w:spacing w:after="0" w:line="360" w:lineRule="auto"/>
        <w:jc w:val="both"/>
        <w:rPr>
          <w:rFonts w:ascii="Arial" w:hAnsi="Arial" w:cs="Arial"/>
          <w:sz w:val="24"/>
          <w:szCs w:val="24"/>
        </w:rPr>
      </w:pPr>
    </w:p>
    <w:p w:rsidR="00C26650" w:rsidRDefault="00C26650" w:rsidP="00C26650">
      <w:pPr>
        <w:jc w:val="center"/>
        <w:rPr>
          <w:sz w:val="10"/>
        </w:rPr>
      </w:pPr>
      <w:r>
        <w:rPr>
          <w:noProof/>
        </w:rPr>
        <w:lastRenderedPageBreak/>
        <w:drawing>
          <wp:inline distT="0" distB="0" distL="0" distR="0">
            <wp:extent cx="3443814" cy="1842448"/>
            <wp:effectExtent l="0" t="0" r="4445" b="5715"/>
            <wp:docPr id="29" name="Resim 29" descr="ࠚ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ࠚ¼"/>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5265" cy="1848574"/>
                    </a:xfrm>
                    <a:prstGeom prst="rect">
                      <a:avLst/>
                    </a:prstGeom>
                    <a:noFill/>
                    <a:ln>
                      <a:noFill/>
                    </a:ln>
                  </pic:spPr>
                </pic:pic>
              </a:graphicData>
            </a:graphic>
          </wp:inline>
        </w:drawing>
      </w:r>
    </w:p>
    <w:p w:rsidR="00C26650" w:rsidRPr="00937B4D" w:rsidRDefault="00382AD7" w:rsidP="00C26650">
      <w:pPr>
        <w:pStyle w:val="SekilY"/>
        <w:spacing w:before="120" w:after="360"/>
        <w:rPr>
          <w:rFonts w:ascii="Arial" w:eastAsiaTheme="minorEastAsia" w:hAnsi="Arial" w:cs="Arial"/>
          <w:sz w:val="24"/>
          <w:szCs w:val="24"/>
        </w:rPr>
      </w:pPr>
      <w:bookmarkStart w:id="0" w:name="_Toc14755414"/>
      <w:bookmarkStart w:id="1" w:name="_Toc14755579"/>
      <w:bookmarkStart w:id="2" w:name="_Toc14758065"/>
      <w:bookmarkStart w:id="3" w:name="_Toc161650999"/>
      <w:r>
        <w:rPr>
          <w:rFonts w:ascii="Arial" w:eastAsiaTheme="minorEastAsia" w:hAnsi="Arial" w:cs="Arial"/>
          <w:sz w:val="24"/>
          <w:szCs w:val="24"/>
        </w:rPr>
        <w:t xml:space="preserve">Şekil </w:t>
      </w:r>
      <w:r w:rsidR="00C26650" w:rsidRPr="00937B4D">
        <w:rPr>
          <w:rFonts w:ascii="Arial" w:eastAsiaTheme="minorEastAsia" w:hAnsi="Arial" w:cs="Arial"/>
          <w:sz w:val="24"/>
          <w:szCs w:val="24"/>
        </w:rPr>
        <w:t>1. Mesken ve insan rahatı</w:t>
      </w:r>
      <w:r w:rsidR="00C26650" w:rsidRPr="005A122F">
        <w:rPr>
          <w:rFonts w:eastAsiaTheme="minorEastAsia" w:cs="Arial"/>
          <w:sz w:val="24"/>
          <w:szCs w:val="24"/>
          <w:vertAlign w:val="superscript"/>
        </w:rPr>
        <w:footnoteReference w:id="1"/>
      </w:r>
      <w:bookmarkEnd w:id="0"/>
      <w:bookmarkEnd w:id="1"/>
      <w:bookmarkEnd w:id="2"/>
      <w:bookmarkEnd w:id="3"/>
    </w:p>
    <w:p w:rsidR="00382AD7" w:rsidRDefault="00382AD7" w:rsidP="009E4B54">
      <w:pPr>
        <w:spacing w:after="0" w:line="360" w:lineRule="auto"/>
        <w:jc w:val="both"/>
        <w:rPr>
          <w:rFonts w:ascii="Arial" w:hAnsi="Arial" w:cs="Arial"/>
          <w:sz w:val="24"/>
          <w:szCs w:val="24"/>
        </w:rPr>
      </w:pPr>
      <w:r>
        <w:rPr>
          <w:rFonts w:ascii="Arial" w:hAnsi="Arial" w:cs="Arial"/>
          <w:sz w:val="24"/>
          <w:szCs w:val="24"/>
        </w:rPr>
        <w:t>İklimlendirme s</w:t>
      </w:r>
      <w:r w:rsidR="00815194">
        <w:rPr>
          <w:rFonts w:ascii="Arial" w:hAnsi="Arial" w:cs="Arial"/>
          <w:sz w:val="24"/>
          <w:szCs w:val="24"/>
        </w:rPr>
        <w:t>i</w:t>
      </w:r>
      <w:r w:rsidR="00937B4D">
        <w:rPr>
          <w:rFonts w:ascii="Arial" w:hAnsi="Arial" w:cs="Arial"/>
          <w:sz w:val="24"/>
          <w:szCs w:val="24"/>
        </w:rPr>
        <w:t>stem</w:t>
      </w:r>
      <w:r>
        <w:rPr>
          <w:rFonts w:ascii="Arial" w:hAnsi="Arial" w:cs="Arial"/>
          <w:sz w:val="24"/>
          <w:szCs w:val="24"/>
        </w:rPr>
        <w:t>ine</w:t>
      </w:r>
      <w:r w:rsidR="00937B4D">
        <w:rPr>
          <w:rFonts w:ascii="Arial" w:hAnsi="Arial" w:cs="Arial"/>
          <w:sz w:val="24"/>
          <w:szCs w:val="24"/>
        </w:rPr>
        <w:t xml:space="preserve"> ait deney düzeneği </w:t>
      </w:r>
      <w:r>
        <w:rPr>
          <w:rFonts w:ascii="Arial" w:hAnsi="Arial" w:cs="Arial"/>
          <w:sz w:val="24"/>
          <w:szCs w:val="24"/>
        </w:rPr>
        <w:t xml:space="preserve">ve ölçüm noktaları </w:t>
      </w:r>
      <w:r w:rsidR="00937B4D">
        <w:rPr>
          <w:rFonts w:ascii="Arial" w:hAnsi="Arial" w:cs="Arial"/>
          <w:sz w:val="24"/>
          <w:szCs w:val="24"/>
        </w:rPr>
        <w:t>Şekil 2</w:t>
      </w:r>
      <w:r w:rsidR="00815194">
        <w:rPr>
          <w:rFonts w:ascii="Arial" w:hAnsi="Arial" w:cs="Arial"/>
          <w:sz w:val="24"/>
          <w:szCs w:val="24"/>
        </w:rPr>
        <w:t>’de verilmiştir.</w:t>
      </w:r>
      <w:r w:rsidR="00C26650">
        <w:rPr>
          <w:rFonts w:ascii="Arial" w:hAnsi="Arial" w:cs="Arial"/>
          <w:sz w:val="24"/>
          <w:szCs w:val="24"/>
        </w:rPr>
        <w:t xml:space="preserve"> Bu deneyle beraber, </w:t>
      </w:r>
      <w:r w:rsidR="00937B4D">
        <w:rPr>
          <w:rFonts w:ascii="Arial" w:hAnsi="Arial" w:cs="Arial"/>
          <w:sz w:val="24"/>
          <w:szCs w:val="24"/>
        </w:rPr>
        <w:t>Şekil 2</w:t>
      </w:r>
      <w:r w:rsidR="00C26650">
        <w:rPr>
          <w:rFonts w:ascii="Arial" w:hAnsi="Arial" w:cs="Arial"/>
          <w:sz w:val="24"/>
          <w:szCs w:val="24"/>
        </w:rPr>
        <w:t xml:space="preserve">’de verilen iklimlendirme ünitesinde bulunan </w:t>
      </w:r>
      <w:r>
        <w:rPr>
          <w:rFonts w:ascii="Arial" w:hAnsi="Arial" w:cs="Arial"/>
          <w:sz w:val="24"/>
          <w:szCs w:val="24"/>
        </w:rPr>
        <w:t>ısıtma, soğutma, nem alma ve nemlendirme cihazlarının</w:t>
      </w:r>
      <w:r w:rsidR="00C26650">
        <w:rPr>
          <w:rFonts w:ascii="Arial" w:hAnsi="Arial" w:cs="Arial"/>
          <w:sz w:val="24"/>
          <w:szCs w:val="24"/>
        </w:rPr>
        <w:t xml:space="preserve"> </w:t>
      </w:r>
      <w:proofErr w:type="spellStart"/>
      <w:r w:rsidR="00C26650">
        <w:rPr>
          <w:rFonts w:ascii="Arial" w:hAnsi="Arial" w:cs="Arial"/>
          <w:sz w:val="24"/>
          <w:szCs w:val="24"/>
        </w:rPr>
        <w:t>psikometrik</w:t>
      </w:r>
      <w:proofErr w:type="spellEnd"/>
      <w:r w:rsidR="00C26650">
        <w:rPr>
          <w:rFonts w:ascii="Arial" w:hAnsi="Arial" w:cs="Arial"/>
          <w:sz w:val="24"/>
          <w:szCs w:val="24"/>
        </w:rPr>
        <w:t xml:space="preserve"> analizleri yapılacaktır.</w:t>
      </w:r>
    </w:p>
    <w:p w:rsidR="009E4B54" w:rsidRDefault="009E4B54" w:rsidP="00C26650">
      <w:pPr>
        <w:spacing w:after="0" w:line="360" w:lineRule="auto"/>
        <w:jc w:val="both"/>
        <w:rPr>
          <w:rFonts w:ascii="Arial" w:hAnsi="Arial" w:cs="Arial"/>
          <w:sz w:val="24"/>
          <w:szCs w:val="24"/>
        </w:rPr>
      </w:pPr>
    </w:p>
    <w:p w:rsidR="009E4B54" w:rsidRPr="00815194" w:rsidRDefault="009E4B54" w:rsidP="009E4B54">
      <w:pPr>
        <w:pStyle w:val="ListeParagraf"/>
        <w:numPr>
          <w:ilvl w:val="0"/>
          <w:numId w:val="1"/>
        </w:numPr>
        <w:spacing w:after="0" w:line="360" w:lineRule="auto"/>
        <w:jc w:val="both"/>
        <w:rPr>
          <w:rFonts w:ascii="Arial" w:hAnsi="Arial" w:cs="Arial"/>
          <w:sz w:val="24"/>
          <w:szCs w:val="24"/>
        </w:rPr>
      </w:pPr>
      <w:r>
        <w:rPr>
          <w:rFonts w:ascii="Arial" w:hAnsi="Arial" w:cs="Arial"/>
          <w:b/>
          <w:sz w:val="24"/>
          <w:szCs w:val="24"/>
          <w:u w:val="single"/>
        </w:rPr>
        <w:t>Deneylerin yapılışı</w:t>
      </w:r>
    </w:p>
    <w:p w:rsidR="009E4B54" w:rsidRDefault="009E4B54" w:rsidP="009E4B54">
      <w:pPr>
        <w:spacing w:after="0" w:line="360" w:lineRule="auto"/>
        <w:jc w:val="both"/>
        <w:rPr>
          <w:rFonts w:ascii="Arial" w:hAnsi="Arial" w:cs="Arial"/>
          <w:sz w:val="24"/>
          <w:szCs w:val="24"/>
        </w:rPr>
      </w:pPr>
    </w:p>
    <w:p w:rsidR="009E4B54" w:rsidRDefault="00640734" w:rsidP="009E4B54">
      <w:pPr>
        <w:spacing w:after="0" w:line="360" w:lineRule="auto"/>
        <w:jc w:val="both"/>
        <w:rPr>
          <w:rFonts w:ascii="Arial" w:hAnsi="Arial" w:cs="Arial"/>
          <w:sz w:val="24"/>
          <w:szCs w:val="24"/>
        </w:rPr>
      </w:pPr>
      <w:r>
        <w:rPr>
          <w:rFonts w:ascii="Arial" w:hAnsi="Arial" w:cs="Arial"/>
          <w:sz w:val="24"/>
          <w:szCs w:val="24"/>
        </w:rPr>
        <w:t xml:space="preserve">Yaz </w:t>
      </w:r>
      <w:r w:rsidR="009E4B54">
        <w:rPr>
          <w:rFonts w:ascii="Arial" w:hAnsi="Arial" w:cs="Arial"/>
          <w:sz w:val="24"/>
          <w:szCs w:val="24"/>
        </w:rPr>
        <w:t xml:space="preserve">şartlarında </w:t>
      </w:r>
      <w:r w:rsidR="000D5558" w:rsidRPr="000D5558">
        <w:rPr>
          <w:rFonts w:ascii="Arial" w:hAnsi="Arial" w:cs="Arial"/>
          <w:sz w:val="24"/>
          <w:szCs w:val="24"/>
        </w:rPr>
        <w:t>soğutucu</w:t>
      </w:r>
      <w:r w:rsidR="009E4B54" w:rsidRPr="000D5558">
        <w:rPr>
          <w:rFonts w:ascii="Arial" w:hAnsi="Arial" w:cs="Arial"/>
          <w:sz w:val="24"/>
          <w:szCs w:val="24"/>
        </w:rPr>
        <w:t xml:space="preserve"> çalıştırılarak</w:t>
      </w:r>
      <w:r w:rsidR="000D5558">
        <w:rPr>
          <w:rFonts w:ascii="Arial" w:hAnsi="Arial" w:cs="Arial"/>
          <w:sz w:val="24"/>
          <w:szCs w:val="24"/>
        </w:rPr>
        <w:t xml:space="preserve">, iklimlendirilen oda içinde duyulur ısı ve gizli ısı yükleri de oluşturularak </w:t>
      </w:r>
      <w:r w:rsidR="000D5558">
        <w:rPr>
          <w:rFonts w:ascii="Arial" w:hAnsi="Arial" w:cs="Arial"/>
          <w:sz w:val="24"/>
          <w:szCs w:val="24"/>
        </w:rPr>
        <w:t>istenen şartlarda deneyler yapılacaktır</w:t>
      </w:r>
      <w:r w:rsidR="000D5558">
        <w:rPr>
          <w:rFonts w:ascii="Arial" w:hAnsi="Arial" w:cs="Arial"/>
          <w:sz w:val="24"/>
          <w:szCs w:val="24"/>
        </w:rPr>
        <w:t xml:space="preserve">. Sistemde, soğutarak nem alma işlemi yapılacaktır. </w:t>
      </w:r>
      <w:r w:rsidR="009E4B54">
        <w:rPr>
          <w:rFonts w:ascii="Arial" w:hAnsi="Arial" w:cs="Arial"/>
          <w:sz w:val="24"/>
          <w:szCs w:val="24"/>
        </w:rPr>
        <w:t xml:space="preserve">Bu </w:t>
      </w:r>
      <w:proofErr w:type="gramStart"/>
      <w:r w:rsidR="009E4B54">
        <w:rPr>
          <w:rFonts w:ascii="Arial" w:hAnsi="Arial" w:cs="Arial"/>
          <w:sz w:val="24"/>
          <w:szCs w:val="24"/>
        </w:rPr>
        <w:t>ekipmanların</w:t>
      </w:r>
      <w:proofErr w:type="gramEnd"/>
      <w:r w:rsidR="009E4B54">
        <w:rPr>
          <w:rFonts w:ascii="Arial" w:hAnsi="Arial" w:cs="Arial"/>
          <w:sz w:val="24"/>
          <w:szCs w:val="24"/>
        </w:rPr>
        <w:t xml:space="preserve"> çalışması esnasında gerekli ölçümler (hava hızı, çekilen akım, gerilim, sıcaklık, bağıl nem vb. değerleri) yapılarak çözümlemeler yapılacaktır. Her bir ölçüm, deney boyunca</w:t>
      </w:r>
      <w:r>
        <w:rPr>
          <w:rFonts w:ascii="Arial" w:hAnsi="Arial" w:cs="Arial"/>
          <w:sz w:val="24"/>
          <w:szCs w:val="24"/>
        </w:rPr>
        <w:t xml:space="preserve"> </w:t>
      </w:r>
      <w:r w:rsidR="009E4B54">
        <w:rPr>
          <w:rFonts w:ascii="Arial" w:hAnsi="Arial" w:cs="Arial"/>
          <w:sz w:val="24"/>
          <w:szCs w:val="24"/>
        </w:rPr>
        <w:t>5 dakikada bir not edilecek ve deney 30 dakika boyunca sürdürülecektir.</w:t>
      </w:r>
    </w:p>
    <w:p w:rsidR="009E4B54" w:rsidRDefault="009E4B54" w:rsidP="00C26650">
      <w:pPr>
        <w:spacing w:after="0" w:line="360" w:lineRule="auto"/>
        <w:jc w:val="both"/>
        <w:rPr>
          <w:rFonts w:ascii="Arial" w:hAnsi="Arial" w:cs="Arial"/>
          <w:sz w:val="24"/>
          <w:szCs w:val="24"/>
        </w:rPr>
        <w:sectPr w:rsidR="009E4B54">
          <w:pgSz w:w="11906" w:h="16838"/>
          <w:pgMar w:top="1417" w:right="1417" w:bottom="1417" w:left="1417" w:header="708" w:footer="708" w:gutter="0"/>
          <w:cols w:space="708"/>
          <w:docGrid w:linePitch="360"/>
        </w:sectPr>
      </w:pPr>
    </w:p>
    <w:p w:rsidR="00382AD7" w:rsidRDefault="00382AD7">
      <w:pPr>
        <w:rPr>
          <w:rFonts w:ascii="Arial" w:hAnsi="Arial" w:cs="Arial"/>
          <w:sz w:val="24"/>
          <w:szCs w:val="24"/>
        </w:rPr>
      </w:pPr>
      <w:r>
        <w:rPr>
          <w:rFonts w:ascii="Arial" w:hAnsi="Arial" w:cs="Arial"/>
          <w:noProof/>
          <w:sz w:val="24"/>
          <w:szCs w:val="24"/>
        </w:rPr>
        <w:lastRenderedPageBreak/>
        <w:drawing>
          <wp:inline distT="0" distB="0" distL="0" distR="0">
            <wp:extent cx="8884920" cy="515175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84920" cy="5151755"/>
                    </a:xfrm>
                    <a:prstGeom prst="rect">
                      <a:avLst/>
                    </a:prstGeom>
                    <a:noFill/>
                    <a:ln>
                      <a:noFill/>
                    </a:ln>
                  </pic:spPr>
                </pic:pic>
              </a:graphicData>
            </a:graphic>
          </wp:inline>
        </w:drawing>
      </w:r>
    </w:p>
    <w:p w:rsidR="00382AD7" w:rsidRDefault="00937B4D" w:rsidP="00815194">
      <w:pPr>
        <w:jc w:val="center"/>
        <w:rPr>
          <w:rFonts w:ascii="Arial" w:hAnsi="Arial" w:cs="Arial"/>
          <w:sz w:val="24"/>
          <w:szCs w:val="24"/>
        </w:rPr>
        <w:sectPr w:rsidR="00382AD7" w:rsidSect="00382AD7">
          <w:pgSz w:w="16838" w:h="11906" w:orient="landscape"/>
          <w:pgMar w:top="1417" w:right="1417" w:bottom="1417" w:left="1417" w:header="708" w:footer="708" w:gutter="0"/>
          <w:cols w:space="708"/>
          <w:docGrid w:linePitch="360"/>
        </w:sectPr>
      </w:pPr>
      <w:r>
        <w:rPr>
          <w:rFonts w:ascii="Arial" w:hAnsi="Arial" w:cs="Arial"/>
          <w:sz w:val="24"/>
          <w:szCs w:val="24"/>
        </w:rPr>
        <w:t>Şekil 2</w:t>
      </w:r>
      <w:r w:rsidR="00815194">
        <w:rPr>
          <w:rFonts w:ascii="Arial" w:hAnsi="Arial" w:cs="Arial"/>
          <w:sz w:val="24"/>
          <w:szCs w:val="24"/>
        </w:rPr>
        <w:t>. İklimlendirme ünitesi</w:t>
      </w:r>
    </w:p>
    <w:p w:rsidR="009E7F18" w:rsidRDefault="009E7F18" w:rsidP="009E7F18">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lastRenderedPageBreak/>
        <w:t>Teorik analiz</w:t>
      </w:r>
    </w:p>
    <w:p w:rsidR="009E4B54" w:rsidRDefault="009E4B54" w:rsidP="00057191">
      <w:pPr>
        <w:jc w:val="both"/>
        <w:rPr>
          <w:rFonts w:ascii="Arial" w:hAnsi="Arial" w:cs="Arial"/>
          <w:sz w:val="24"/>
          <w:szCs w:val="24"/>
        </w:rPr>
      </w:pPr>
    </w:p>
    <w:p w:rsidR="004A40CB" w:rsidRDefault="004A40CB" w:rsidP="00057191">
      <w:pPr>
        <w:jc w:val="both"/>
        <w:rPr>
          <w:rFonts w:ascii="Arial" w:hAnsi="Arial" w:cs="Arial"/>
          <w:sz w:val="24"/>
          <w:szCs w:val="24"/>
        </w:rPr>
      </w:pPr>
      <w:r w:rsidRPr="004A40CB">
        <w:rPr>
          <w:rFonts w:ascii="Arial" w:hAnsi="Arial" w:cs="Arial"/>
          <w:sz w:val="24"/>
          <w:szCs w:val="24"/>
        </w:rPr>
        <w:t xml:space="preserve">Belli şartlarda bulunan bir havanın diyagram </w:t>
      </w:r>
      <w:r w:rsidR="005A122F">
        <w:rPr>
          <w:rFonts w:ascii="Arial" w:hAnsi="Arial" w:cs="Arial"/>
          <w:sz w:val="24"/>
          <w:szCs w:val="24"/>
        </w:rPr>
        <w:t>üzerindeki tespit edilen yeri “A</w:t>
      </w:r>
      <w:r w:rsidRPr="004A40CB">
        <w:rPr>
          <w:rFonts w:ascii="Arial" w:hAnsi="Arial" w:cs="Arial"/>
          <w:sz w:val="24"/>
          <w:szCs w:val="24"/>
        </w:rPr>
        <w:t>” noktası olarak kabul edilirse, bu hava üzerinde yapılan termodinamik işlemlerin hareket yönl</w:t>
      </w:r>
      <w:r w:rsidR="005A122F">
        <w:rPr>
          <w:rFonts w:ascii="Arial" w:hAnsi="Arial" w:cs="Arial"/>
          <w:sz w:val="24"/>
          <w:szCs w:val="24"/>
        </w:rPr>
        <w:t>eri aşağıdaki şekilde (Şekil 3</w:t>
      </w:r>
      <w:r w:rsidRPr="004A40CB">
        <w:rPr>
          <w:rFonts w:ascii="Arial" w:hAnsi="Arial" w:cs="Arial"/>
          <w:sz w:val="24"/>
          <w:szCs w:val="24"/>
        </w:rPr>
        <w:t xml:space="preserve">) verilen yönlerdedir. </w:t>
      </w:r>
    </w:p>
    <w:p w:rsidR="008E5940"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r w:rsidRPr="004A40CB">
        <w:rPr>
          <w:rFonts w:ascii="Arial" w:hAnsi="Arial" w:cs="Arial"/>
          <w:noProof/>
          <w:sz w:val="24"/>
          <w:szCs w:val="24"/>
        </w:rPr>
        <mc:AlternateContent>
          <mc:Choice Requires="wpg">
            <w:drawing>
              <wp:anchor distT="0" distB="0" distL="114300" distR="114300" simplePos="0" relativeHeight="251659264" behindDoc="0" locked="0" layoutInCell="1" allowOverlap="1" wp14:anchorId="074C8AF6" wp14:editId="1E7BA968">
                <wp:simplePos x="0" y="0"/>
                <wp:positionH relativeFrom="column">
                  <wp:posOffset>403566</wp:posOffset>
                </wp:positionH>
                <wp:positionV relativeFrom="paragraph">
                  <wp:posOffset>7268</wp:posOffset>
                </wp:positionV>
                <wp:extent cx="4673940" cy="3159457"/>
                <wp:effectExtent l="0" t="0" r="12700" b="22225"/>
                <wp:wrapNone/>
                <wp:docPr id="2" name="Gr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73940" cy="3159457"/>
                          <a:chOff x="2044" y="2927"/>
                          <a:chExt cx="7443" cy="5002"/>
                        </a:xfrm>
                      </wpg:grpSpPr>
                      <wps:wsp>
                        <wps:cNvPr id="3" name="Line 3"/>
                        <wps:cNvCnPr/>
                        <wps:spPr bwMode="auto">
                          <a:xfrm flipV="1">
                            <a:off x="2446" y="3013"/>
                            <a:ext cx="4352" cy="3241"/>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4"/>
                        <wps:cNvCnPr/>
                        <wps:spPr bwMode="auto">
                          <a:xfrm>
                            <a:off x="2414" y="7533"/>
                            <a:ext cx="6306"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Arc 5"/>
                        <wps:cNvSpPr>
                          <a:spLocks noChangeAspect="1"/>
                        </wps:cNvSpPr>
                        <wps:spPr bwMode="auto">
                          <a:xfrm rot="20925044" flipH="1">
                            <a:off x="2044" y="2927"/>
                            <a:ext cx="5642" cy="3331"/>
                          </a:xfrm>
                          <a:custGeom>
                            <a:avLst/>
                            <a:gdLst>
                              <a:gd name="G0" fmla="+- 21221 0 0"/>
                              <a:gd name="G1" fmla="+- 0 0 0"/>
                              <a:gd name="G2" fmla="+- 21600 0 0"/>
                              <a:gd name="T0" fmla="*/ 24780 w 24780"/>
                              <a:gd name="T1" fmla="*/ 21305 h 21600"/>
                              <a:gd name="T2" fmla="*/ 0 w 24780"/>
                              <a:gd name="T3" fmla="*/ 4029 h 21600"/>
                              <a:gd name="T4" fmla="*/ 21221 w 24780"/>
                              <a:gd name="T5" fmla="*/ 0 h 21600"/>
                            </a:gdLst>
                            <a:ahLst/>
                            <a:cxnLst>
                              <a:cxn ang="0">
                                <a:pos x="T0" y="T1"/>
                              </a:cxn>
                              <a:cxn ang="0">
                                <a:pos x="T2" y="T3"/>
                              </a:cxn>
                              <a:cxn ang="0">
                                <a:pos x="T4" y="T5"/>
                              </a:cxn>
                            </a:cxnLst>
                            <a:rect l="0" t="0" r="r" b="b"/>
                            <a:pathLst>
                              <a:path w="24780" h="21600" fill="none" extrusionOk="0">
                                <a:moveTo>
                                  <a:pt x="24779" y="21304"/>
                                </a:moveTo>
                                <a:cubicBezTo>
                                  <a:pt x="23603" y="21501"/>
                                  <a:pt x="22413" y="21599"/>
                                  <a:pt x="21221" y="21600"/>
                                </a:cubicBezTo>
                                <a:cubicBezTo>
                                  <a:pt x="10845" y="21600"/>
                                  <a:pt x="1935" y="14222"/>
                                  <a:pt x="0" y="4028"/>
                                </a:cubicBezTo>
                              </a:path>
                              <a:path w="24780" h="21600" stroke="0" extrusionOk="0">
                                <a:moveTo>
                                  <a:pt x="24779" y="21304"/>
                                </a:moveTo>
                                <a:cubicBezTo>
                                  <a:pt x="23603" y="21501"/>
                                  <a:pt x="22413" y="21599"/>
                                  <a:pt x="21221" y="21600"/>
                                </a:cubicBezTo>
                                <a:cubicBezTo>
                                  <a:pt x="10845" y="21600"/>
                                  <a:pt x="1935" y="14222"/>
                                  <a:pt x="0" y="4028"/>
                                </a:cubicBezTo>
                                <a:lnTo>
                                  <a:pt x="21221" y="0"/>
                                </a:lnTo>
                                <a:close/>
                              </a:path>
                            </a:pathLst>
                          </a:custGeom>
                          <a:noFill/>
                          <a:ln w="1905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Line 6"/>
                        <wps:cNvCnPr/>
                        <wps:spPr bwMode="auto">
                          <a:xfrm rot="-5400000">
                            <a:off x="8251" y="5319"/>
                            <a:ext cx="1665" cy="1"/>
                          </a:xfrm>
                          <a:prstGeom prst="line">
                            <a:avLst/>
                          </a:prstGeom>
                          <a:noFill/>
                          <a:ln w="3175">
                            <a:solidFill>
                              <a:srgbClr val="000000"/>
                            </a:solidFill>
                            <a:round/>
                            <a:headEnd/>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7"/>
                        <wps:cNvCnPr/>
                        <wps:spPr bwMode="auto">
                          <a:xfrm flipV="1">
                            <a:off x="8720" y="3009"/>
                            <a:ext cx="205" cy="4524"/>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8"/>
                        <wps:cNvCnPr/>
                        <wps:spPr bwMode="auto">
                          <a:xfrm>
                            <a:off x="4475" y="7655"/>
                            <a:ext cx="1854" cy="0"/>
                          </a:xfrm>
                          <a:prstGeom prst="line">
                            <a:avLst/>
                          </a:prstGeom>
                          <a:noFill/>
                          <a:ln w="3175">
                            <a:solidFill>
                              <a:srgbClr val="000000"/>
                            </a:solidFill>
                            <a:round/>
                            <a:headEnd/>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Rectangle 9"/>
                        <wps:cNvSpPr>
                          <a:spLocks noChangeAspect="1" noChangeArrowheads="1"/>
                        </wps:cNvSpPr>
                        <wps:spPr bwMode="auto">
                          <a:xfrm>
                            <a:off x="2402" y="3013"/>
                            <a:ext cx="7085" cy="4916"/>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g:cNvPr id="10" name="Group 10"/>
                        <wpg:cNvGrpSpPr>
                          <a:grpSpLocks noChangeAspect="1"/>
                        </wpg:cNvGrpSpPr>
                        <wpg:grpSpPr bwMode="auto">
                          <a:xfrm>
                            <a:off x="5910" y="4658"/>
                            <a:ext cx="2867" cy="2780"/>
                            <a:chOff x="5910" y="4658"/>
                            <a:chExt cx="2867" cy="2780"/>
                          </a:xfrm>
                        </wpg:grpSpPr>
                        <wps:wsp>
                          <wps:cNvPr id="11" name="Text Box 11"/>
                          <wps:cNvSpPr txBox="1">
                            <a:spLocks noChangeAspect="1" noChangeArrowheads="1"/>
                          </wps:cNvSpPr>
                          <wps:spPr bwMode="auto">
                            <a:xfrm>
                              <a:off x="6409" y="5066"/>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6</w:t>
                                </w:r>
                              </w:p>
                            </w:txbxContent>
                          </wps:txbx>
                          <wps:bodyPr rot="0" vert="horz" wrap="square" lIns="0" tIns="0" rIns="0" bIns="0" anchor="t" anchorCtr="0" upright="1">
                            <a:noAutofit/>
                          </wps:bodyPr>
                        </wps:wsp>
                        <wps:wsp>
                          <wps:cNvPr id="12" name="Line 12"/>
                          <wps:cNvCnPr/>
                          <wps:spPr bwMode="auto">
                            <a:xfrm flipV="1">
                              <a:off x="7361" y="4940"/>
                              <a:ext cx="0" cy="2219"/>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13"/>
                          <wps:cNvCnPr/>
                          <wps:spPr bwMode="auto">
                            <a:xfrm rot="5409548" flipV="1">
                              <a:off x="7376" y="4922"/>
                              <a:ext cx="1" cy="2225"/>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14"/>
                          <wps:cNvCnPr/>
                          <wps:spPr bwMode="auto">
                            <a:xfrm rot="2678452" flipV="1">
                              <a:off x="7330" y="4955"/>
                              <a:ext cx="1" cy="2219"/>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15"/>
                          <wps:cNvCnPr/>
                          <wps:spPr bwMode="auto">
                            <a:xfrm rot="18889166" flipV="1">
                              <a:off x="7427" y="4982"/>
                              <a:ext cx="1" cy="2225"/>
                            </a:xfrm>
                            <a:prstGeom prst="line">
                              <a:avLst/>
                            </a:prstGeom>
                            <a:noFill/>
                            <a:ln w="3175">
                              <a:solidFill>
                                <a:srgbClr val="000000"/>
                              </a:solidFill>
                              <a:round/>
                              <a:headEnd type="triangle" w="sm" len="lg"/>
                              <a:tailEnd type="triangl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Text Box 16"/>
                          <wps:cNvSpPr txBox="1">
                            <a:spLocks noChangeAspect="1" noChangeArrowheads="1"/>
                          </wps:cNvSpPr>
                          <wps:spPr bwMode="auto">
                            <a:xfrm>
                              <a:off x="7147" y="5870"/>
                              <a:ext cx="406" cy="282"/>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pStyle w:val="Ksmi"/>
                                  <w:spacing w:before="0"/>
                                  <w:rPr>
                                    <w:rFonts w:ascii="Arial Narrow" w:hAnsi="Arial Narrow"/>
                                  </w:rPr>
                                </w:pPr>
                                <w:r>
                                  <w:rPr>
                                    <w:rFonts w:ascii="Arial Narrow" w:hAnsi="Arial Narrow"/>
                                  </w:rPr>
                                  <w:t>A</w:t>
                                </w:r>
                              </w:p>
                            </w:txbxContent>
                          </wps:txbx>
                          <wps:bodyPr rot="0" vert="horz" wrap="square" lIns="0" tIns="0" rIns="0" bIns="0" anchor="t" anchorCtr="0" upright="1">
                            <a:noAutofit/>
                          </wps:bodyPr>
                        </wps:wsp>
                        <wps:wsp>
                          <wps:cNvPr id="17" name="Text Box 17"/>
                          <wps:cNvSpPr txBox="1">
                            <a:spLocks noChangeAspect="1" noChangeArrowheads="1"/>
                          </wps:cNvSpPr>
                          <wps:spPr bwMode="auto">
                            <a:xfrm>
                              <a:off x="7225" y="4658"/>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7</w:t>
                                </w:r>
                              </w:p>
                            </w:txbxContent>
                          </wps:txbx>
                          <wps:bodyPr rot="0" vert="horz" wrap="square" lIns="0" tIns="0" rIns="0" bIns="0" anchor="t" anchorCtr="0" upright="1">
                            <a:noAutofit/>
                          </wps:bodyPr>
                        </wps:wsp>
                        <wps:wsp>
                          <wps:cNvPr id="18" name="Text Box 18"/>
                          <wps:cNvSpPr txBox="1">
                            <a:spLocks noChangeAspect="1" noChangeArrowheads="1"/>
                          </wps:cNvSpPr>
                          <wps:spPr bwMode="auto">
                            <a:xfrm>
                              <a:off x="8067" y="5011"/>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8</w:t>
                                </w:r>
                              </w:p>
                            </w:txbxContent>
                          </wps:txbx>
                          <wps:bodyPr rot="0" vert="horz" wrap="square" lIns="0" tIns="0" rIns="0" bIns="0" anchor="t" anchorCtr="0" upright="1">
                            <a:noAutofit/>
                          </wps:bodyPr>
                        </wps:wsp>
                        <wps:wsp>
                          <wps:cNvPr id="19" name="Text Box 19"/>
                          <wps:cNvSpPr txBox="1">
                            <a:spLocks noChangeAspect="1" noChangeArrowheads="1"/>
                          </wps:cNvSpPr>
                          <wps:spPr bwMode="auto">
                            <a:xfrm>
                              <a:off x="8475" y="5908"/>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1</w:t>
                                </w:r>
                              </w:p>
                            </w:txbxContent>
                          </wps:txbx>
                          <wps:bodyPr rot="0" vert="horz" wrap="square" lIns="0" tIns="0" rIns="0" bIns="0" anchor="t" anchorCtr="0" upright="1">
                            <a:noAutofit/>
                          </wps:bodyPr>
                        </wps:wsp>
                        <wps:wsp>
                          <wps:cNvPr id="20" name="Text Box 20"/>
                          <wps:cNvSpPr txBox="1">
                            <a:spLocks noChangeAspect="1" noChangeArrowheads="1"/>
                          </wps:cNvSpPr>
                          <wps:spPr bwMode="auto">
                            <a:xfrm>
                              <a:off x="8231" y="6804"/>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2</w:t>
                                </w:r>
                              </w:p>
                            </w:txbxContent>
                          </wps:txbx>
                          <wps:bodyPr rot="0" vert="horz" wrap="square" lIns="0" tIns="0" rIns="0" bIns="0" anchor="t" anchorCtr="0" upright="1">
                            <a:noAutofit/>
                          </wps:bodyPr>
                        </wps:wsp>
                        <wps:wsp>
                          <wps:cNvPr id="21" name="Text Box 21"/>
                          <wps:cNvSpPr txBox="1">
                            <a:spLocks noChangeAspect="1" noChangeArrowheads="1"/>
                          </wps:cNvSpPr>
                          <wps:spPr bwMode="auto">
                            <a:xfrm>
                              <a:off x="7226" y="7184"/>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3</w:t>
                                </w:r>
                              </w:p>
                            </w:txbxContent>
                          </wps:txbx>
                          <wps:bodyPr rot="0" vert="horz" wrap="square" lIns="0" tIns="0" rIns="0" bIns="0" anchor="t" anchorCtr="0" upright="1">
                            <a:noAutofit/>
                          </wps:bodyPr>
                        </wps:wsp>
                        <wps:wsp>
                          <wps:cNvPr id="22" name="Text Box 22"/>
                          <wps:cNvSpPr txBox="1">
                            <a:spLocks noChangeAspect="1" noChangeArrowheads="1"/>
                          </wps:cNvSpPr>
                          <wps:spPr bwMode="auto">
                            <a:xfrm>
                              <a:off x="6303" y="6859"/>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4</w:t>
                                </w:r>
                              </w:p>
                            </w:txbxContent>
                          </wps:txbx>
                          <wps:bodyPr rot="0" vert="horz" wrap="square" lIns="0" tIns="0" rIns="0" bIns="0" anchor="t" anchorCtr="0" upright="1">
                            <a:noAutofit/>
                          </wps:bodyPr>
                        </wps:wsp>
                        <wps:wsp>
                          <wps:cNvPr id="23" name="Text Box 23"/>
                          <wps:cNvSpPr txBox="1">
                            <a:spLocks noChangeAspect="1" noChangeArrowheads="1"/>
                          </wps:cNvSpPr>
                          <wps:spPr bwMode="auto">
                            <a:xfrm>
                              <a:off x="5910" y="5912"/>
                              <a:ext cx="302" cy="25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E5940" w:rsidRDefault="008E5940" w:rsidP="008E5940">
                                <w:pPr>
                                  <w:spacing w:line="240" w:lineRule="auto"/>
                                  <w:rPr>
                                    <w:rFonts w:ascii="Arial Narrow" w:hAnsi="Arial Narrow"/>
                                    <w:b/>
                                    <w:w w:val="200"/>
                                    <w:sz w:val="20"/>
                                  </w:rPr>
                                </w:pPr>
                                <w:r>
                                  <w:rPr>
                                    <w:rFonts w:ascii="Arial Narrow" w:hAnsi="Arial Narrow"/>
                                    <w:b/>
                                    <w:w w:val="200"/>
                                    <w:sz w:val="20"/>
                                  </w:rPr>
                                  <w:t>5</w:t>
                                </w:r>
                              </w:p>
                            </w:txbxContent>
                          </wps:txbx>
                          <wps:bodyPr rot="0" vert="horz" wrap="square" lIns="0" tIns="0" rIns="0" bIns="0" anchor="t" anchorCtr="0" upright="1">
                            <a:noAutofit/>
                          </wps:bodyPr>
                        </wps:wsp>
                      </wpg:grpSp>
                      <wps:wsp>
                        <wps:cNvPr id="24" name="Text Box 24"/>
                        <wps:cNvSpPr txBox="1">
                          <a:spLocks noChangeAspect="1" noChangeArrowheads="1"/>
                        </wps:cNvSpPr>
                        <wps:spPr bwMode="auto">
                          <a:xfrm>
                            <a:off x="3377" y="7504"/>
                            <a:ext cx="912" cy="3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r>
                                <w:rPr>
                                  <w:rFonts w:ascii="Arial Narrow" w:hAnsi="Arial Narrow"/>
                                  <w:sz w:val="20"/>
                                </w:rPr>
                                <w:t>Sıcaklık</w:t>
                              </w:r>
                            </w:p>
                          </w:txbxContent>
                        </wps:txbx>
                        <wps:bodyPr rot="0" vert="horz" wrap="square" lIns="0" tIns="0" rIns="0" bIns="0" anchor="t" anchorCtr="0" upright="1">
                          <a:noAutofit/>
                        </wps:bodyPr>
                      </wps:wsp>
                      <wps:wsp>
                        <wps:cNvPr id="25" name="Text Box 25"/>
                        <wps:cNvSpPr txBox="1">
                          <a:spLocks noChangeAspect="1" noChangeArrowheads="1"/>
                        </wps:cNvSpPr>
                        <wps:spPr bwMode="auto">
                          <a:xfrm>
                            <a:off x="8032" y="7546"/>
                            <a:ext cx="314" cy="335"/>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r>
                                <w:rPr>
                                  <w:rFonts w:ascii="Arial Narrow" w:hAnsi="Arial Narrow"/>
                                  <w:sz w:val="20"/>
                                  <w:vertAlign w:val="superscript"/>
                                </w:rPr>
                                <w:t>0</w:t>
                              </w:r>
                              <w:r>
                                <w:rPr>
                                  <w:rFonts w:ascii="Arial Narrow" w:hAnsi="Arial Narrow"/>
                                  <w:sz w:val="20"/>
                                </w:rPr>
                                <w:t>C</w:t>
                              </w:r>
                            </w:p>
                          </w:txbxContent>
                        </wps:txbx>
                        <wps:bodyPr rot="0" vert="horz" wrap="square" lIns="0" tIns="0" rIns="0" bIns="0" anchor="t" anchorCtr="0" upright="1">
                          <a:noAutofit/>
                        </wps:bodyPr>
                      </wps:wsp>
                      <wps:wsp>
                        <wps:cNvPr id="26" name="Text Box 26"/>
                        <wps:cNvSpPr txBox="1">
                          <a:spLocks noChangeAspect="1" noChangeArrowheads="1"/>
                        </wps:cNvSpPr>
                        <wps:spPr bwMode="auto">
                          <a:xfrm>
                            <a:off x="8953" y="6455"/>
                            <a:ext cx="339" cy="105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r>
                                <w:rPr>
                                  <w:rFonts w:ascii="Arial Narrow" w:hAnsi="Arial Narrow"/>
                                  <w:sz w:val="20"/>
                                </w:rPr>
                                <w:t>Özgül nem</w:t>
                              </w:r>
                            </w:p>
                          </w:txbxContent>
                        </wps:txbx>
                        <wps:bodyPr rot="0" vert="vert270" wrap="square" lIns="0" tIns="0" rIns="0" bIns="0" anchor="t" anchorCtr="0" upright="1">
                          <a:noAutofit/>
                        </wps:bodyPr>
                      </wps:wsp>
                      <wps:wsp>
                        <wps:cNvPr id="27" name="Text Box 27"/>
                        <wps:cNvSpPr txBox="1">
                          <a:spLocks noChangeAspect="1" noChangeArrowheads="1"/>
                        </wps:cNvSpPr>
                        <wps:spPr bwMode="auto">
                          <a:xfrm>
                            <a:off x="8897" y="3630"/>
                            <a:ext cx="339" cy="567"/>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5940" w:rsidRDefault="008E5940" w:rsidP="008E5940">
                              <w:pPr>
                                <w:spacing w:line="240" w:lineRule="auto"/>
                                <w:jc w:val="center"/>
                                <w:rPr>
                                  <w:rFonts w:ascii="Arial Narrow" w:hAnsi="Arial Narrow"/>
                                  <w:sz w:val="20"/>
                                </w:rPr>
                              </w:pPr>
                              <w:proofErr w:type="gramStart"/>
                              <w:r>
                                <w:rPr>
                                  <w:rFonts w:ascii="Arial Narrow" w:hAnsi="Arial Narrow"/>
                                  <w:sz w:val="20"/>
                                </w:rPr>
                                <w:t>g</w:t>
                              </w:r>
                              <w:proofErr w:type="gramEnd"/>
                              <w:r>
                                <w:rPr>
                                  <w:rFonts w:ascii="Arial Narrow" w:hAnsi="Arial Narrow"/>
                                  <w:sz w:val="20"/>
                                </w:rPr>
                                <w:t>/kg</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2" o:spid="_x0000_s1026" style="position:absolute;left:0;text-align:left;margin-left:31.8pt;margin-top:.55pt;width:368.05pt;height:248.8pt;z-index:251659264" coordorigin="2044,2927" coordsize="7443,5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">
                <o:lock v:ext="edit" aspectratio="t"/>
                <v:line id="Line 3" o:spid="_x0000_s1027" style="position:absolute;flip:y;visibility:visible;mso-wrap-style:square" from="2446,3013" to="6798,6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yUK8AAAADaAAAADwAAAGRycy9kb3ducmV2LnhtbERPW2vCMBR+H+w/hDPwRWa6TqR0RtFB&#10;RffmZe+H5izt1pyUJGr994sw2OPHd58vB9uJC/nQOlbwMslAENdOt2wUnI7VcwEiRGSNnWNScKMA&#10;y8XjwxxL7a68p8shGpFCOJSooImxL6UMdUMWw8T1xIn7ct5iTNAbqT1eU7jtZJ5lM2mx5dTQYE/v&#10;DdU/h7NNM3bHopjqD2/WY1N95595tSk2So2ehtUbiEhD/Bf/ubdawSvcryQ/yM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hMlCvAAAAA2gAAAA8AAAAAAAAAAAAAAAAA&#10;oQIAAGRycy9kb3ducmV2LnhtbFBLBQYAAAAABAAEAPkAAACOAwAAAAA=&#10;" strokeweight=".25pt"/>
                <v:line id="Line 4" o:spid="_x0000_s1028" style="position:absolute;visibility:visible;mso-wrap-style:square" from="2414,7533" to="8720,7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shape id="Arc 5" o:spid="_x0000_s1029" style="position:absolute;left:2044;top:2927;width:5642;height:3331;rotation:737232fd;flip:x;visibility:visible;mso-wrap-style:square;v-text-anchor:top" coordsize="2478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v+VsIA&#10;AADaAAAADwAAAGRycy9kb3ducmV2LnhtbESPQYvCMBSE7wv+h/AEb5qqrNRqFFEEddnDquD12Tzb&#10;YvNSmmi7/94sCHscZuYbZr5sTSmeVLvCsoLhIAJBnFpdcKbgfNr2YxDOI2ssLZOCX3KwXHQ+5pho&#10;2/APPY8+EwHCLkEFufdVIqVLczLoBrYiDt7N1gZ9kHUmdY1NgJtSjqJoIg0WHBZyrGidU3o/PowC&#10;vmzo+rU/xOPppNnRJf6+NqyV6nXb1QyEp9b/h9/tnVbwCX9Xwg2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5WwgAAANoAAAAPAAAAAAAAAAAAAAAAAJgCAABkcnMvZG93&#10;bnJldi54bWxQSwUGAAAAAAQABAD1AAAAhwMAAAAA&#10;" path="m24779,21304nfc23603,21501,22413,21599,21221,21600,10845,21600,1935,14222,,4028em24779,21304nsc23603,21501,22413,21599,21221,21600,10845,21600,1935,14222,,4028l21221,r3558,21304xe" filled="f" strokeweight="1.5pt">
                  <v:path arrowok="t" o:extrusionok="f" o:connecttype="custom" o:connectlocs="5642,3286;0,621;4832,0" o:connectangles="0,0,0"/>
                  <o:lock v:ext="edit" aspectratio="t"/>
                </v:shape>
                <v:line id="Line 6" o:spid="_x0000_s1030" style="position:absolute;rotation:-90;visibility:visible;mso-wrap-style:square" from="8251,5319" to="9916,5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3QC8IAAADaAAAADwAAAGRycy9kb3ducmV2LnhtbESPQWvCQBSE74L/YXkFL1I3FRRJXaUE&#10;Kj2JVcHrY/c1Sc2+jdlXjf/eLRR6HGbmG2a57n2jrtTFOrCBl0kGitgGV3Np4Hh4f16AioLssAlM&#10;Bu4UYb0aDpaYu3DjT7rupVQJwjFHA5VIm2sdbUUe4yS0xMn7Cp1HSbIrtevwluC+0dMsm2uPNaeF&#10;ClsqKrLn/Y83wLvpxp62hTsX4++LyK6dbezMmNFT//YKSqiX//Bf+8MZmMPvlXQD9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3QC8IAAADaAAAADwAAAAAAAAAAAAAA&#10;AAChAgAAZHJzL2Rvd25yZXYueG1sUEsFBgAAAAAEAAQA+QAAAJADAAAAAA==&#10;" strokeweight=".25pt">
                  <v:stroke endarrow="block" endarrowwidth="narrow" endarrowlength="long"/>
                </v:line>
                <v:line id="Line 7" o:spid="_x0000_s1031" style="position:absolute;flip:y;visibility:visible;mso-wrap-style:square" from="8720,3009" to="8925,7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8QmMMAAADaAAAADwAAAGRycy9kb3ducmV2LnhtbESPS4vCMBSF94L/IVzBjWjqLHSspjII&#10;A4PgYnRA3V2aax82N6WJtv77iSC4PJzHx1mtO1OJOzWusKxgOolAEKdWF5wp+Dt8jz9BOI+ssbJM&#10;Ch7kYJ30eyuMtW35l+57n4kwwi5GBbn3dSylS3My6Ca2Jg7exTYGfZBNJnWDbRg3lfyIopk0WHAg&#10;5FjTJqf0ur+ZACk32XlXUnpcHOttO5uO2tPpptRw0H0tQXjq/Dv8av9oBXN4Xgk3QC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5PEJjDAAAA2gAAAA8AAAAAAAAAAAAA&#10;AAAAoQIAAGRycy9kb3ducmV2LnhtbFBLBQYAAAAABAAEAPkAAACRAwAAAAA=&#10;" strokeweight="1pt"/>
                <v:line id="Line 8" o:spid="_x0000_s1032" style="position:absolute;visibility:visible;mso-wrap-style:square" from="4475,7655" to="6329,7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FBocIAAADaAAAADwAAAGRycy9kb3ducmV2LnhtbERPz2vCMBS+D/Y/hDfwNtN5kNmZihM2&#10;BB1iHaK31+bZljUvXRK1+++Xg+Dx4/s9nfWmFRdyvrGs4GWYgCAurW64UvC9+3h+BeEDssbWMin4&#10;Iw+z7PFhiqm2V97SJQ+ViCHsU1RQh9ClUvqyJoN+aDviyJ2sMxgidJXUDq8x3LRylCRjabDh2FBj&#10;R4uayp/8bBRszGF0ev9qVm49qfbF4tdtjp+FUoOnfv4GIlAf7uKbe6kVxK3xSrwBMv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KFBocIAAADaAAAADwAAAAAAAAAAAAAA&#10;AAChAgAAZHJzL2Rvd25yZXYueG1sUEsFBgAAAAAEAAQA+QAAAJADAAAAAA==&#10;" strokeweight=".25pt">
                  <v:stroke endarrow="block" endarrowwidth="narrow" endarrowlength="long"/>
                </v:line>
                <v:rect id="Rectangle 9" o:spid="_x0000_s1033" style="position:absolute;left:2402;top:3013;width:7085;height:49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8N9sIA&#10;AADaAAAADwAAAGRycy9kb3ducmV2LnhtbESPwWrDMBBE74H8g9hAb4lcH+rEjWJMIOBT2qbNfWtt&#10;bFNrZSTFdv++KhR6HGbmDbMvZtOLkZzvLCt43CQgiGurO24UfLyf1lsQPiBr7C2Tgm/yUByWiz3m&#10;2k78RuMlNCJC2OeooA1hyKX0dUsG/cYOxNG7WWcwROkaqR1OEW56mSbJkzTYcVxocaBjS/XX5W4U&#10;nF/T6pOOWZbeXyZdGXfd3speqYfVXD6DCDSH//Bfu9IKdvB7Jd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w32wgAAANoAAAAPAAAAAAAAAAAAAAAAAJgCAABkcnMvZG93&#10;bnJldi54bWxQSwUGAAAAAAQABAD1AAAAhwMAAAAA&#10;" filled="f" strokeweight=".25pt">
                  <o:lock v:ext="edit" aspectratio="t"/>
                </v:rect>
                <v:group id="Group 10" o:spid="_x0000_s1034" style="position:absolute;left:5910;top:4658;width:2867;height:2780" coordorigin="5910,4658" coordsize="2867,2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type id="_x0000_t202" coordsize="21600,21600" o:spt="202" path="m,l,21600r21600,l21600,xe">
                    <v:stroke joinstyle="miter"/>
                    <v:path gradientshapeok="t" o:connecttype="rect"/>
                  </v:shapetype>
                  <v:shape id="Text Box 11" o:spid="_x0000_s1035" type="#_x0000_t202" style="position:absolute;left:6409;top:5066;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6</w:t>
                          </w:r>
                        </w:p>
                      </w:txbxContent>
                    </v:textbox>
                  </v:shape>
                  <v:line id="Line 12" o:spid="_x0000_s1036" style="position:absolute;flip:y;visibility:visible;mso-wrap-style:square" from="7361,4940" to="7361,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KmYMIAAADbAAAADwAAAGRycy9kb3ducmV2LnhtbERPTWvCQBC9F/wPywje6kalsaRuRIRi&#10;Cb1UBdvbkB2TkOzskt3G9N93CwVv83ifs9mOphMD9b6xrGAxT0AQl1Y3XCk4n14fn0H4gKyxs0wK&#10;fsjDNp88bDDT9sYfNBxDJWII+wwV1CG4TEpf1mTQz60jjtzV9gZDhH0ldY+3GG46uUySVBpsODbU&#10;6GhfU9kev40Ct2plElAW765MD5+r9ddQXJ6Umk3H3QuIQGO4i//dbzrOX8LfL/EA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KmYMIAAADbAAAADwAAAAAAAAAAAAAA&#10;AAChAgAAZHJzL2Rvd25yZXYueG1sUEsFBgAAAAAEAAQA+QAAAJADAAAAAA==&#10;" strokeweight=".25pt">
                    <v:stroke startarrow="block" startarrowwidth="narrow" startarrowlength="long" endarrow="block" endarrowwidth="narrow" endarrowlength="long"/>
                  </v:line>
                  <v:line id="Line 13" o:spid="_x0000_s1037" style="position:absolute;rotation:-5908669fd;flip:y;visibility:visible;mso-wrap-style:square" from="7376,4922" to="7377,7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qolMMAAADbAAAADwAAAGRycy9kb3ducmV2LnhtbERP30vDMBB+F/Y/hBv45tIpiHTLxjaw&#10;Cr5oFfZ6a25tt+RSmqyp/vVGEPZ2H9/PW65Ha8RAvW8dK5jPMhDEldMt1wq+Pp/vnkD4gKzROCYF&#10;3+RhvZrcLDHXLvIHDWWoRQphn6OCJoQul9JXDVn0M9cRJ+7oeoshwb6WuseYwq2R91n2KC22nBoa&#10;7GjXUHUuL1bBeX8xLyd9OA1FNLH8eS+2b7FQ6nY6bhYgAo3hKv53v+o0/wH+fkkH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qqJTDAAAA2wAAAA8AAAAAAAAAAAAA&#10;AAAAoQIAAGRycy9kb3ducmV2LnhtbFBLBQYAAAAABAAEAPkAAACRAwAAAAA=&#10;" strokeweight=".25pt">
                    <v:stroke startarrow="block" startarrowwidth="narrow" startarrowlength="long" endarrow="block" endarrowwidth="narrow" endarrowlength="long"/>
                  </v:line>
                  <v:line id="Line 14" o:spid="_x0000_s1038" style="position:absolute;rotation:-2925584fd;flip:y;visibility:visible;mso-wrap-style:square" from="7330,4955" to="733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ag9MIAAADbAAAADwAAAGRycy9kb3ducmV2LnhtbERP3WrCMBS+H/gO4Qi7GZoqbkg1ihOF&#10;XcjAugc4NKdtsDkpSWa7t18Ewbvz8f2e9XawrbiRD8axgtk0A0FcOm24VvBzOU6WIEJE1tg6JgV/&#10;FGC7Gb2sMdeu5zPdiliLFMIhRwVNjF0uZSgbshimriNOXOW8xZigr6X22Kdw28p5ln1Ii4ZTQ4Md&#10;7Rsqr8WvVdBfDm+defdVsRxmx895dTLf55NSr+NhtwIRaYhP8cP9pdP8Bdx/SQfI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ag9MIAAADbAAAADwAAAAAAAAAAAAAA&#10;AAChAgAAZHJzL2Rvd25yZXYueG1sUEsFBgAAAAAEAAQA+QAAAJADAAAAAA==&#10;" strokeweight=".25pt">
                    <v:stroke startarrow="block" startarrowwidth="narrow" startarrowlength="long" endarrow="block" endarrowwidth="narrow" endarrowlength="long"/>
                  </v:line>
                  <v:line id="Line 15" o:spid="_x0000_s1039" style="position:absolute;rotation:2960954fd;flip:y;visibility:visible;mso-wrap-style:square" from="7427,4982" to="7428,7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rktcEAAADbAAAADwAAAGRycy9kb3ducmV2LnhtbERPzWrCQBC+F3yHZYTemo0BpUZX0UBF&#10;kB6a+ABDdkyCu7Mhu9XYp3cLhd7m4/ud9Xa0Rtxo8J1jBbMkBUFcO91xo+Bcfby9g/ABWaNxTAoe&#10;5GG7mbysMdfuzl90K0MjYgj7HBW0IfS5lL5uyaJPXE8cuYsbLIYIh0bqAe8x3BqZpelCWuw4NrTY&#10;U9FSfS2/rYJ9sTz/PI6j2ZXX/nCqPikzJ1LqdTruViACjeFf/Oc+6jh/Dr+/xAPk5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euS1wQAAANsAAAAPAAAAAAAAAAAAAAAA&#10;AKECAABkcnMvZG93bnJldi54bWxQSwUGAAAAAAQABAD5AAAAjwMAAAAA&#10;" strokeweight=".25pt">
                    <v:stroke startarrow="block" startarrowwidth="narrow" startarrowlength="long" endarrow="block" endarrowwidth="narrow" endarrowlength="long"/>
                  </v:line>
                  <v:shape id="Text Box 16" o:spid="_x0000_s1040" type="#_x0000_t202" style="position:absolute;left:7147;top:5870;width:406;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pscAA&#10;AADbAAAADwAAAGRycy9kb3ducmV2LnhtbERPS4vCMBC+C/6HMIIX0VQPRapRdn2Ah/XgA89DM9uW&#10;bSYlibb+e7MgeJuP7znLdWdq8SDnK8sKppMEBHFudcWFgutlP56D8AFZY22ZFDzJw3rV7y0x07bl&#10;Ez3OoRAxhH2GCsoQmkxKn5dk0E9sQxy5X+sMhghdIbXDNoabWs6SJJUGK44NJTa0KSn/O9+NgnTr&#10;7u2JN6PtdfeDx6aY3b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fpscAAAADbAAAADwAAAAAAAAAAAAAAAACYAgAAZHJzL2Rvd25y&#10;ZXYueG1sUEsFBgAAAAAEAAQA9QAAAIUDAAAAAA==&#10;" stroked="f">
                    <o:lock v:ext="edit" aspectratio="t"/>
                    <v:textbox inset="0,0,0,0">
                      <w:txbxContent>
                        <w:p w:rsidR="008E5940" w:rsidRDefault="008E5940" w:rsidP="008E5940">
                          <w:pPr>
                            <w:pStyle w:val="Ksmi"/>
                            <w:spacing w:before="0"/>
                            <w:rPr>
                              <w:rFonts w:ascii="Arial Narrow" w:hAnsi="Arial Narrow"/>
                            </w:rPr>
                          </w:pPr>
                          <w:r>
                            <w:rPr>
                              <w:rFonts w:ascii="Arial Narrow" w:hAnsi="Arial Narrow"/>
                            </w:rPr>
                            <w:t>A</w:t>
                          </w:r>
                        </w:p>
                      </w:txbxContent>
                    </v:textbox>
                  </v:shape>
                  <v:shape id="Text Box 17" o:spid="_x0000_s1041" type="#_x0000_t202" style="position:absolute;left:7225;top:4658;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7</w:t>
                          </w:r>
                        </w:p>
                      </w:txbxContent>
                    </v:textbox>
                  </v:shape>
                  <v:shape id="Text Box 18" o:spid="_x0000_s1042" type="#_x0000_t202" style="position:absolute;left:8067;top:5011;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8</w:t>
                          </w:r>
                        </w:p>
                      </w:txbxContent>
                    </v:textbox>
                  </v:shape>
                  <v:shape id="Text Box 19" o:spid="_x0000_s1043" type="#_x0000_t202" style="position:absolute;left:8475;top:5908;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1</w:t>
                          </w:r>
                        </w:p>
                      </w:txbxContent>
                    </v:textbox>
                  </v:shape>
                  <v:shape id="Text Box 20" o:spid="_x0000_s1044" type="#_x0000_t202" style="position:absolute;left:8231;top:6804;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VoCsAA&#10;AADbAAAADwAAAGRycy9kb3ducmV2LnhtbERPTYvCMBC9C/sfwgjebKoH0a5RZFlhQRBrPexxthnb&#10;YDOpTVbrvzcHwePjfS/XvW3EjTpvHCuYJCkI4tJpw5WCU7Edz0H4gKyxcUwKHuRhvfoYLDHT7s45&#10;3Y6hEjGEfYYK6hDaTEpf1mTRJ64ljtzZdRZDhF0ldYf3GG4bOU3TmbRoODbU2NJXTeXl+G8VbH45&#10;/zbX/d8hP+emKBYp72YXpUbDfvMJIlAf3uKX+0crmMb1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VoCsAAAADbAAAADwAAAAAAAAAAAAAAAACYAgAAZHJzL2Rvd25y&#10;ZXYueG1sUEsFBgAAAAAEAAQA9QAAAIUDA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2</w:t>
                          </w:r>
                        </w:p>
                      </w:txbxContent>
                    </v:textbox>
                  </v:shape>
                  <v:shape id="Text Box 21" o:spid="_x0000_s1045" type="#_x0000_t202" style="position:absolute;left:7226;top:7184;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NkcUA&#10;AADbAAAADwAAAGRycy9kb3ducmV2LnhtbESPQWvCQBSE74X+h+UVvNVNPEgb3UgoFgqCNMaDx9fs&#10;S7KYfRuzq6b/vlso9DjMzDfMejPZXtxo9MaxgnSegCCunTbcKjhW788vIHxA1tg7JgXf5GGTPz6s&#10;MdPuziXdDqEVEcI+QwVdCEMmpa87sujnbiCOXuNGiyHKsZV6xHuE214ukmQpLRqOCx0O9NZRfT5c&#10;rYLixOXWXPZfn2VTmqp6TXi3PCs1e5qKFYhAU/gP/7U/tIJFCr9f4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Gc2RxQAAANsAAAAPAAAAAAAAAAAAAAAAAJgCAABkcnMv&#10;ZG93bnJldi54bWxQSwUGAAAAAAQABAD1AAAAigM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3</w:t>
                          </w:r>
                        </w:p>
                      </w:txbxContent>
                    </v:textbox>
                  </v:shape>
                  <v:shape id="Text Box 22" o:spid="_x0000_s1046" type="#_x0000_t202" style="position:absolute;left:6303;top:6859;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4</w:t>
                          </w:r>
                        </w:p>
                      </w:txbxContent>
                    </v:textbox>
                  </v:shape>
                  <v:shape id="Text Box 23" o:spid="_x0000_s1047" type="#_x0000_t202" style="position:absolute;left:5910;top:5912;width:302;height: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o:lock v:ext="edit" aspectratio="t"/>
                    <v:textbox inset="0,0,0,0">
                      <w:txbxContent>
                        <w:p w:rsidR="008E5940" w:rsidRDefault="008E5940" w:rsidP="008E5940">
                          <w:pPr>
                            <w:spacing w:line="240" w:lineRule="auto"/>
                            <w:rPr>
                              <w:rFonts w:ascii="Arial Narrow" w:hAnsi="Arial Narrow"/>
                              <w:b/>
                              <w:w w:val="200"/>
                              <w:sz w:val="20"/>
                            </w:rPr>
                          </w:pPr>
                          <w:r>
                            <w:rPr>
                              <w:rFonts w:ascii="Arial Narrow" w:hAnsi="Arial Narrow"/>
                              <w:b/>
                              <w:w w:val="200"/>
                              <w:sz w:val="20"/>
                            </w:rPr>
                            <w:t>5</w:t>
                          </w:r>
                        </w:p>
                      </w:txbxContent>
                    </v:textbox>
                  </v:shape>
                </v:group>
                <v:shape id="Text Box 24" o:spid="_x0000_s1048" type="#_x0000_t202" style="position:absolute;left:3377;top:7504;width:912;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Am8MYA&#10;AADbAAAADwAAAGRycy9kb3ducmV2LnhtbESPW2vCQBSE3wv+h+UIvhTdKKVqmo2IIIiUgheQvh2y&#10;p0lo9mzMbi7++26h0MdhZr5hks1gKtFR40rLCuazCARxZnXJuYLrZT9dgXAeWWNlmRQ8yMEmHT0l&#10;GGvb84m6s89FgLCLUUHhfR1L6bKCDLqZrYmD92Ubgz7IJpe6wT7ATSUXUfQqDZYcFgqsaVdQ9n1u&#10;jYLbx209z9vltr0/VtXxc234/dkoNRkP2zcQngb/H/5rH7SCxQv8fgk/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Am8MYAAADbAAAADwAAAAAAAAAAAAAAAACYAgAAZHJz&#10;L2Rvd25yZXYueG1sUEsFBgAAAAAEAAQA9QAAAIsDAAAAAA==&#10;" filled="f" strokecolor="white">
                  <o:lock v:ext="edit" aspectratio="t"/>
                  <v:textbox inset="0,0,0,0">
                    <w:txbxContent>
                      <w:p w:rsidR="008E5940" w:rsidRDefault="008E5940" w:rsidP="008E5940">
                        <w:pPr>
                          <w:spacing w:line="240" w:lineRule="auto"/>
                          <w:jc w:val="center"/>
                          <w:rPr>
                            <w:rFonts w:ascii="Arial Narrow" w:hAnsi="Arial Narrow"/>
                            <w:sz w:val="20"/>
                          </w:rPr>
                        </w:pPr>
                        <w:r>
                          <w:rPr>
                            <w:rFonts w:ascii="Arial Narrow" w:hAnsi="Arial Narrow"/>
                            <w:sz w:val="20"/>
                          </w:rPr>
                          <w:t>Sıcaklık</w:t>
                        </w:r>
                      </w:p>
                    </w:txbxContent>
                  </v:textbox>
                </v:shape>
                <v:shape id="Text Box 25" o:spid="_x0000_s1049" type="#_x0000_t202" style="position:absolute;left:8032;top:7546;width:314;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yDa8YA&#10;AADbAAAADwAAAGRycy9kb3ducmV2LnhtbESPW2vCQBSE3wv+h+UIvhTdKLRqmo2IIIiUgheQvh2y&#10;p0lo9mzMbi7++26h0MdhZr5hks1gKtFR40rLCuazCARxZnXJuYLrZT9dgXAeWWNlmRQ8yMEmHT0l&#10;GGvb84m6s89FgLCLUUHhfR1L6bKCDLqZrYmD92Ubgz7IJpe6wT7ATSUXUfQqDZYcFgqsaVdQ9n1u&#10;jYLbx209z9vltr0/VtXxc234/dkoNRkP2zcQngb/H/5rH7SCxQv8fgk/QK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yDa8YAAADbAAAADwAAAAAAAAAAAAAAAACYAgAAZHJz&#10;L2Rvd25yZXYueG1sUEsFBgAAAAAEAAQA9QAAAIsDAAAAAA==&#10;" filled="f" strokecolor="white">
                  <o:lock v:ext="edit" aspectratio="t"/>
                  <v:textbox inset="0,0,0,0">
                    <w:txbxContent>
                      <w:p w:rsidR="008E5940" w:rsidRDefault="008E5940" w:rsidP="008E5940">
                        <w:pPr>
                          <w:spacing w:line="240" w:lineRule="auto"/>
                          <w:jc w:val="center"/>
                          <w:rPr>
                            <w:rFonts w:ascii="Arial Narrow" w:hAnsi="Arial Narrow"/>
                            <w:sz w:val="20"/>
                          </w:rPr>
                        </w:pPr>
                        <w:r>
                          <w:rPr>
                            <w:rFonts w:ascii="Arial Narrow" w:hAnsi="Arial Narrow"/>
                            <w:sz w:val="20"/>
                            <w:vertAlign w:val="superscript"/>
                          </w:rPr>
                          <w:t>0</w:t>
                        </w:r>
                        <w:r>
                          <w:rPr>
                            <w:rFonts w:ascii="Arial Narrow" w:hAnsi="Arial Narrow"/>
                            <w:sz w:val="20"/>
                          </w:rPr>
                          <w:t>C</w:t>
                        </w:r>
                      </w:p>
                    </w:txbxContent>
                  </v:textbox>
                </v:shape>
                <v:shape id="Text Box 26" o:spid="_x0000_s1050" type="#_x0000_t202" style="position:absolute;left:8953;top:6455;width:339;height:10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uPz8EA&#10;AADbAAAADwAAAGRycy9kb3ducmV2LnhtbESPQYvCMBSE78L+h/AEL7Kmipal21SKoHi19bDHR/Ns&#10;i81LabK1/nuzsOBxmJlvmHQ/mU6MNLjWsoL1KgJBXFndcq3gWh4/v0A4j6yxs0wKnuRgn33MUky0&#10;ffCFxsLXIkDYJaig8b5PpHRVQwbdyvbEwbvZwaAPcqilHvAR4KaTmyiKpcGWw0KDPR0aqu7Fr1Ew&#10;7Wxx7l2Zx7i+FcvR/5zycqvUYj7l3yA8Tf4d/m+ftYJNDH9fwg+Q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rj8/BAAAA2wAAAA8AAAAAAAAAAAAAAAAAmAIAAGRycy9kb3du&#10;cmV2LnhtbFBLBQYAAAAABAAEAPUAAACGAwAAAAA=&#10;" stroked="f">
                  <o:lock v:ext="edit" aspectratio="t"/>
                  <v:textbox style="layout-flow:vertical;mso-layout-flow-alt:bottom-to-top" inset="0,0,0,0">
                    <w:txbxContent>
                      <w:p w:rsidR="008E5940" w:rsidRDefault="008E5940" w:rsidP="008E5940">
                        <w:pPr>
                          <w:spacing w:line="240" w:lineRule="auto"/>
                          <w:jc w:val="center"/>
                          <w:rPr>
                            <w:rFonts w:ascii="Arial Narrow" w:hAnsi="Arial Narrow"/>
                            <w:sz w:val="20"/>
                          </w:rPr>
                        </w:pPr>
                        <w:r>
                          <w:rPr>
                            <w:rFonts w:ascii="Arial Narrow" w:hAnsi="Arial Narrow"/>
                            <w:sz w:val="20"/>
                          </w:rPr>
                          <w:t>Özgül nem</w:t>
                        </w:r>
                      </w:p>
                    </w:txbxContent>
                  </v:textbox>
                </v:shape>
                <v:shape id="Text Box 27" o:spid="_x0000_s1051" type="#_x0000_t202" style="position:absolute;left:8897;top:3630;width:339;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cqVMMA&#10;AADbAAAADwAAAGRycy9kb3ducmV2LnhtbESPzWrDMBCE74W8g9hAL6WRY9o0OJaNKbT4WruHHhdr&#10;/UOslbEUx337qhDIcZiZb5g0X80oFprdYFnBfheBIG6sHrhT8F1/PB9BOI+scbRMCn7JQZ5tHlJM&#10;tL3yFy2V70SAsEtQQe/9lEjpmp4Mup2diIPX2tmgD3LupJ7xGuBmlHEUHaTBgcNCjxO999Scq4tR&#10;sL7aqpxcXRxw31ZPi//5LOoXpR63a3EC4Wn19/CtXWoF8Rv8fw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cqVMMAAADbAAAADwAAAAAAAAAAAAAAAACYAgAAZHJzL2Rv&#10;d25yZXYueG1sUEsFBgAAAAAEAAQA9QAAAIgDAAAAAA==&#10;" stroked="f">
                  <o:lock v:ext="edit" aspectratio="t"/>
                  <v:textbox style="layout-flow:vertical;mso-layout-flow-alt:bottom-to-top" inset="0,0,0,0">
                    <w:txbxContent>
                      <w:p w:rsidR="008E5940" w:rsidRDefault="008E5940" w:rsidP="008E5940">
                        <w:pPr>
                          <w:spacing w:line="240" w:lineRule="auto"/>
                          <w:jc w:val="center"/>
                          <w:rPr>
                            <w:rFonts w:ascii="Arial Narrow" w:hAnsi="Arial Narrow"/>
                            <w:sz w:val="20"/>
                          </w:rPr>
                        </w:pPr>
                        <w:proofErr w:type="gramStart"/>
                        <w:r>
                          <w:rPr>
                            <w:rFonts w:ascii="Arial Narrow" w:hAnsi="Arial Narrow"/>
                            <w:sz w:val="20"/>
                          </w:rPr>
                          <w:t>g</w:t>
                        </w:r>
                        <w:proofErr w:type="gramEnd"/>
                        <w:r>
                          <w:rPr>
                            <w:rFonts w:ascii="Arial Narrow" w:hAnsi="Arial Narrow"/>
                            <w:sz w:val="20"/>
                          </w:rPr>
                          <w:t>/kg</w:t>
                        </w:r>
                      </w:p>
                    </w:txbxContent>
                  </v:textbox>
                </v:shape>
              </v:group>
            </w:pict>
          </mc:Fallback>
        </mc:AlternateContent>
      </w:r>
    </w:p>
    <w:p w:rsidR="008E5940" w:rsidRPr="004A40CB" w:rsidRDefault="008E5940" w:rsidP="008E5940">
      <w:pPr>
        <w:jc w:val="both"/>
        <w:rPr>
          <w:rFonts w:ascii="Arial" w:hAnsi="Arial" w:cs="Arial"/>
          <w:sz w:val="24"/>
          <w:szCs w:val="24"/>
        </w:rPr>
      </w:pPr>
    </w:p>
    <w:p w:rsidR="008E5940" w:rsidRPr="004A40CB" w:rsidRDefault="008E5940" w:rsidP="008E5940">
      <w:pPr>
        <w:jc w:val="both"/>
        <w:rPr>
          <w:rFonts w:ascii="Arial" w:hAnsi="Arial" w:cs="Arial"/>
          <w:sz w:val="24"/>
          <w:szCs w:val="24"/>
        </w:rPr>
      </w:pPr>
    </w:p>
    <w:p w:rsidR="008E5940" w:rsidRPr="004A40CB" w:rsidRDefault="008E5940" w:rsidP="008E5940">
      <w:pPr>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Pr="004A40CB" w:rsidRDefault="008E5940" w:rsidP="008E5940">
      <w:pPr>
        <w:pStyle w:val="ListeParagraf"/>
        <w:ind w:left="360"/>
        <w:jc w:val="center"/>
        <w:rPr>
          <w:rFonts w:ascii="Arial" w:hAnsi="Arial" w:cs="Arial"/>
          <w:sz w:val="24"/>
          <w:szCs w:val="24"/>
        </w:rPr>
      </w:pPr>
    </w:p>
    <w:p w:rsidR="008E5940" w:rsidRPr="004A40CB" w:rsidRDefault="008E5940" w:rsidP="008E5940">
      <w:pPr>
        <w:pStyle w:val="ListeParagraf"/>
        <w:ind w:left="360"/>
        <w:jc w:val="both"/>
        <w:rPr>
          <w:rFonts w:ascii="Arial" w:hAnsi="Arial" w:cs="Arial"/>
          <w:sz w:val="24"/>
          <w:szCs w:val="24"/>
        </w:rPr>
      </w:pPr>
    </w:p>
    <w:p w:rsidR="008E5940" w:rsidRDefault="008E5940" w:rsidP="008E5940">
      <w:pPr>
        <w:pStyle w:val="SekilY"/>
        <w:spacing w:before="0"/>
        <w:jc w:val="both"/>
        <w:rPr>
          <w:rFonts w:ascii="Arial" w:eastAsiaTheme="minorEastAsia" w:hAnsi="Arial" w:cs="Arial"/>
          <w:sz w:val="24"/>
          <w:szCs w:val="24"/>
        </w:rPr>
      </w:pPr>
      <w:bookmarkStart w:id="4" w:name="_Toc14755387"/>
      <w:bookmarkStart w:id="5" w:name="_Toc14755552"/>
      <w:bookmarkStart w:id="6" w:name="_Toc14758039"/>
      <w:bookmarkStart w:id="7" w:name="_Toc161650973"/>
    </w:p>
    <w:p w:rsidR="008E5940" w:rsidRDefault="008E5940" w:rsidP="008E5940">
      <w:pPr>
        <w:pStyle w:val="SekilY"/>
        <w:spacing w:before="0"/>
        <w:jc w:val="both"/>
        <w:rPr>
          <w:rFonts w:ascii="Arial" w:eastAsiaTheme="minorEastAsia" w:hAnsi="Arial" w:cs="Arial"/>
          <w:sz w:val="24"/>
          <w:szCs w:val="24"/>
        </w:rPr>
      </w:pPr>
    </w:p>
    <w:p w:rsidR="008E5940" w:rsidRDefault="008E5940" w:rsidP="008E5940">
      <w:pPr>
        <w:pStyle w:val="SekilY"/>
        <w:spacing w:before="0"/>
        <w:jc w:val="both"/>
        <w:rPr>
          <w:rFonts w:ascii="Arial" w:eastAsiaTheme="minorEastAsia" w:hAnsi="Arial" w:cs="Arial"/>
          <w:sz w:val="24"/>
          <w:szCs w:val="24"/>
        </w:rPr>
      </w:pPr>
    </w:p>
    <w:p w:rsidR="008E5940" w:rsidRDefault="008E5940" w:rsidP="008E5940">
      <w:pPr>
        <w:pStyle w:val="SekilY"/>
        <w:spacing w:before="0"/>
        <w:rPr>
          <w:rFonts w:ascii="Arial" w:eastAsiaTheme="minorEastAsia" w:hAnsi="Arial" w:cs="Arial"/>
          <w:sz w:val="24"/>
          <w:szCs w:val="24"/>
        </w:rPr>
      </w:pPr>
      <w:r>
        <w:rPr>
          <w:rFonts w:ascii="Arial" w:eastAsiaTheme="minorEastAsia" w:hAnsi="Arial" w:cs="Arial"/>
          <w:sz w:val="24"/>
          <w:szCs w:val="24"/>
        </w:rPr>
        <w:t>Ş</w:t>
      </w:r>
      <w:r w:rsidRPr="004A40CB">
        <w:rPr>
          <w:rFonts w:ascii="Arial" w:eastAsiaTheme="minorEastAsia" w:hAnsi="Arial" w:cs="Arial"/>
          <w:sz w:val="24"/>
          <w:szCs w:val="24"/>
        </w:rPr>
        <w:t xml:space="preserve">ekil </w:t>
      </w:r>
      <w:r>
        <w:rPr>
          <w:rFonts w:ascii="Arial" w:eastAsiaTheme="minorEastAsia" w:hAnsi="Arial" w:cs="Arial"/>
          <w:sz w:val="24"/>
          <w:szCs w:val="24"/>
        </w:rPr>
        <w:t>3</w:t>
      </w:r>
      <w:r w:rsidRPr="004A40CB">
        <w:rPr>
          <w:rFonts w:ascii="Arial" w:eastAsiaTheme="minorEastAsia" w:hAnsi="Arial" w:cs="Arial"/>
          <w:sz w:val="24"/>
          <w:szCs w:val="24"/>
        </w:rPr>
        <w:t xml:space="preserve">. </w:t>
      </w:r>
      <w:proofErr w:type="spellStart"/>
      <w:r w:rsidRPr="004A40CB">
        <w:rPr>
          <w:rFonts w:ascii="Arial" w:eastAsiaTheme="minorEastAsia" w:hAnsi="Arial" w:cs="Arial"/>
          <w:sz w:val="24"/>
          <w:szCs w:val="24"/>
        </w:rPr>
        <w:t>Psikrometrik</w:t>
      </w:r>
      <w:proofErr w:type="spellEnd"/>
      <w:r w:rsidRPr="004A40CB">
        <w:rPr>
          <w:rFonts w:ascii="Arial" w:eastAsiaTheme="minorEastAsia" w:hAnsi="Arial" w:cs="Arial"/>
          <w:sz w:val="24"/>
          <w:szCs w:val="24"/>
        </w:rPr>
        <w:t xml:space="preserve"> Diyagramda işlem yönleri</w:t>
      </w:r>
      <w:bookmarkEnd w:id="4"/>
      <w:bookmarkEnd w:id="5"/>
      <w:bookmarkEnd w:id="6"/>
      <w:bookmarkEnd w:id="7"/>
    </w:p>
    <w:p w:rsidR="009E4B54" w:rsidRDefault="009E4B54" w:rsidP="00057191">
      <w:pPr>
        <w:pStyle w:val="BulletR"/>
        <w:rPr>
          <w:rFonts w:ascii="Arial" w:eastAsiaTheme="minorEastAsia" w:hAnsi="Arial" w:cs="Arial"/>
          <w:sz w:val="24"/>
          <w:szCs w:val="24"/>
        </w:rPr>
      </w:pPr>
    </w:p>
    <w:p w:rsidR="004A40CB" w:rsidRDefault="004A40CB" w:rsidP="00057191">
      <w:pPr>
        <w:pStyle w:val="BulletR"/>
        <w:rPr>
          <w:rFonts w:ascii="Arial" w:eastAsiaTheme="minorEastAsia" w:hAnsi="Arial" w:cs="Arial"/>
          <w:sz w:val="24"/>
          <w:szCs w:val="24"/>
        </w:rPr>
      </w:pPr>
      <w:r w:rsidRPr="004A40CB">
        <w:rPr>
          <w:rFonts w:ascii="Arial" w:eastAsiaTheme="minorEastAsia" w:hAnsi="Arial" w:cs="Arial"/>
          <w:sz w:val="24"/>
          <w:szCs w:val="24"/>
        </w:rPr>
        <w:t>A-1:</w:t>
      </w:r>
      <w:r w:rsidRPr="004A40CB">
        <w:rPr>
          <w:rFonts w:ascii="Arial" w:eastAsiaTheme="minorEastAsia" w:hAnsi="Arial" w:cs="Arial"/>
          <w:sz w:val="24"/>
          <w:szCs w:val="24"/>
        </w:rPr>
        <w:tab/>
        <w:t>Duyulur ısı</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"Duyulur ısı"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tma</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"Duyulur ısıtma"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xml:space="preserve">: İklimlendirme </w:t>
      </w:r>
      <w:proofErr w:type="gramStart"/>
      <w:r w:rsidRPr="004A40CB">
        <w:rPr>
          <w:rFonts w:ascii="Arial" w:eastAsiaTheme="minorEastAsia" w:hAnsi="Arial" w:cs="Arial"/>
          <w:sz w:val="24"/>
          <w:szCs w:val="24"/>
        </w:rPr>
        <w:t>santralı</w:t>
      </w:r>
      <w:proofErr w:type="gramEnd"/>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"İklimlendirme santralı"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nda havanın ihtiva ettiği nem miktarını değiştirmeden, yalnızca ısıtıcıda havanın ısıtılması işlemidir.</w:t>
      </w:r>
    </w:p>
    <w:p w:rsidR="005A122F" w:rsidRPr="005A122F" w:rsidRDefault="00AB454A" w:rsidP="005A122F">
      <w:pPr>
        <w:pStyle w:val="BulletR"/>
        <w:ind w:left="0" w:firstLine="0"/>
        <w:rPr>
          <w:rFonts w:ascii="Arial" w:eastAsiaTheme="minorEastAsia" w:hAnsi="Arial" w:cs="Arial"/>
          <w:sz w:val="24"/>
          <w:szCs w:val="24"/>
        </w:rPr>
      </w:pPr>
      <m:oMathPara>
        <m:oMathParaPr>
          <m:jc m:val="left"/>
        </m:oMathParaPr>
        <m:oMath>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1</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oMath>
      </m:oMathPara>
    </w:p>
    <w:p w:rsidR="004A40CB" w:rsidRDefault="004A40CB" w:rsidP="00057191">
      <w:pPr>
        <w:pStyle w:val="BulletR"/>
        <w:rPr>
          <w:rFonts w:ascii="Arial" w:eastAsiaTheme="minorEastAsia" w:hAnsi="Arial" w:cs="Arial"/>
          <w:sz w:val="24"/>
          <w:szCs w:val="24"/>
        </w:rPr>
      </w:pPr>
      <w:r w:rsidRPr="004A40CB">
        <w:rPr>
          <w:rFonts w:ascii="Arial" w:eastAsiaTheme="minorEastAsia" w:hAnsi="Arial" w:cs="Arial"/>
          <w:sz w:val="24"/>
          <w:szCs w:val="24"/>
        </w:rPr>
        <w:t>A-2:</w:t>
      </w:r>
      <w:r w:rsidRPr="004A40CB">
        <w:rPr>
          <w:rFonts w:ascii="Arial" w:eastAsiaTheme="minorEastAsia" w:hAnsi="Arial" w:cs="Arial"/>
          <w:sz w:val="24"/>
          <w:szCs w:val="24"/>
        </w:rPr>
        <w:tab/>
      </w:r>
      <w:proofErr w:type="spellStart"/>
      <w:r w:rsidRPr="004A40CB">
        <w:rPr>
          <w:rFonts w:ascii="Arial" w:eastAsiaTheme="minorEastAsia" w:hAnsi="Arial" w:cs="Arial"/>
          <w:sz w:val="24"/>
          <w:szCs w:val="24"/>
        </w:rPr>
        <w:t>Adyabatik</w:t>
      </w:r>
      <w:proofErr w:type="spellEnd"/>
      <w:r w:rsidRPr="004A40CB">
        <w:rPr>
          <w:rFonts w:ascii="Arial" w:eastAsiaTheme="minorEastAsia" w:hAnsi="Arial" w:cs="Arial"/>
          <w:sz w:val="24"/>
          <w:szCs w:val="24"/>
        </w:rPr>
        <w:t xml:space="preserve"> kurutma: Soğurma</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"Soğurma"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xml:space="preserve"> usulü ile havanın neminin alınması hali ki, bu şekilde nem almada kanal içine yerleştirilen nem soğurucu kimyasal madde (</w:t>
      </w:r>
      <w:proofErr w:type="spellStart"/>
      <w:r w:rsidRPr="004A40CB">
        <w:rPr>
          <w:rFonts w:ascii="Arial" w:eastAsiaTheme="minorEastAsia" w:hAnsi="Arial" w:cs="Arial"/>
          <w:sz w:val="24"/>
          <w:szCs w:val="24"/>
        </w:rPr>
        <w:t>Silikagel</w:t>
      </w:r>
      <w:proofErr w:type="spellEnd"/>
      <w:r w:rsidRPr="004A40CB">
        <w:rPr>
          <w:rFonts w:ascii="Arial" w:eastAsiaTheme="minorEastAsia" w:hAnsi="Arial" w:cs="Arial"/>
          <w:sz w:val="24"/>
          <w:szCs w:val="24"/>
        </w:rPr>
        <w:t xml:space="preserve"> gibi) kanaldan geçmekte olan havanın nemini çekerken, bir miktar </w:t>
      </w:r>
      <w:proofErr w:type="spellStart"/>
      <w:r w:rsidRPr="004A40CB">
        <w:rPr>
          <w:rFonts w:ascii="Arial" w:eastAsiaTheme="minorEastAsia" w:hAnsi="Arial" w:cs="Arial"/>
          <w:sz w:val="24"/>
          <w:szCs w:val="24"/>
        </w:rPr>
        <w:t>yoğuşma</w:t>
      </w:r>
      <w:proofErr w:type="spellEnd"/>
      <w:r w:rsidRPr="004A40CB">
        <w:rPr>
          <w:rFonts w:ascii="Arial" w:eastAsiaTheme="minorEastAsia" w:hAnsi="Arial" w:cs="Arial"/>
          <w:sz w:val="24"/>
          <w:szCs w:val="24"/>
        </w:rPr>
        <w:t xml:space="preserve"> ısısı açığa çıkar. Böylece, hava ısınırken, özgül nemi de düşer.</w:t>
      </w:r>
    </w:p>
    <w:p w:rsidR="005A122F" w:rsidRPr="005A122F" w:rsidRDefault="005A122F" w:rsidP="00057191">
      <w:pPr>
        <w:pStyle w:val="BulletR"/>
        <w:rPr>
          <w:rFonts w:ascii="Arial" w:eastAsiaTheme="minorEastAsia" w:hAnsi="Arial" w:cs="Arial"/>
          <w:i/>
          <w:sz w:val="24"/>
          <w:szCs w:val="24"/>
        </w:rPr>
      </w:pPr>
      <w:proofErr w:type="gramStart"/>
      <w:r w:rsidRPr="005A122F">
        <w:rPr>
          <w:rFonts w:ascii="Arial" w:eastAsiaTheme="minorEastAsia" w:hAnsi="Arial" w:cs="Arial"/>
          <w:i/>
          <w:sz w:val="24"/>
          <w:szCs w:val="24"/>
        </w:rPr>
        <w:t>h</w:t>
      </w:r>
      <w:proofErr w:type="gramEnd"/>
      <w:r w:rsidRPr="005A122F">
        <w:rPr>
          <w:rFonts w:ascii="Arial" w:eastAsiaTheme="minorEastAsia" w:hAnsi="Arial" w:cs="Arial"/>
          <w:i/>
          <w:sz w:val="24"/>
          <w:szCs w:val="24"/>
        </w:rPr>
        <w:t xml:space="preserve"> = sabit</w:t>
      </w:r>
    </w:p>
    <w:p w:rsidR="00382AD7" w:rsidRDefault="004A40CB" w:rsidP="00057191">
      <w:pPr>
        <w:pStyle w:val="BulletR"/>
        <w:rPr>
          <w:rFonts w:ascii="Arial" w:eastAsiaTheme="minorEastAsia" w:hAnsi="Arial" w:cs="Arial"/>
          <w:sz w:val="24"/>
          <w:szCs w:val="24"/>
        </w:rPr>
      </w:pPr>
      <w:r w:rsidRPr="004A40CB">
        <w:rPr>
          <w:rFonts w:ascii="Arial" w:eastAsiaTheme="minorEastAsia" w:hAnsi="Arial" w:cs="Arial"/>
          <w:sz w:val="24"/>
          <w:szCs w:val="24"/>
        </w:rPr>
        <w:t>A-3:</w:t>
      </w:r>
      <w:r w:rsidRPr="004A40CB">
        <w:rPr>
          <w:rFonts w:ascii="Arial" w:eastAsiaTheme="minorEastAsia" w:hAnsi="Arial" w:cs="Arial"/>
          <w:sz w:val="24"/>
          <w:szCs w:val="24"/>
        </w:rPr>
        <w:tab/>
        <w:t>Nem azalması: Havanın kuru termometre sıcaklığı sabit kalırken bağıl ve özgül neminin azalma halidir.</w:t>
      </w:r>
    </w:p>
    <w:p w:rsidR="005A122F" w:rsidRDefault="005A122F" w:rsidP="00057191">
      <w:pPr>
        <w:pStyle w:val="BulletR"/>
        <w:rPr>
          <w:rFonts w:ascii="Arial" w:eastAsiaTheme="minorEastAsia" w:hAnsi="Arial" w:cs="Arial"/>
          <w:sz w:val="24"/>
          <w:szCs w:val="24"/>
        </w:rPr>
      </w:pPr>
      <w:r w:rsidRPr="005A122F">
        <w:rPr>
          <w:rFonts w:ascii="Arial" w:eastAsiaTheme="minorEastAsia" w:hAnsi="Arial" w:cs="Arial"/>
          <w:i/>
          <w:sz w:val="24"/>
          <w:szCs w:val="24"/>
        </w:rPr>
        <w:t>T = sabit</w:t>
      </w:r>
    </w:p>
    <w:p w:rsidR="005A122F" w:rsidRDefault="005A122F" w:rsidP="005A122F">
      <w:pPr>
        <w:pStyle w:val="BulletR"/>
        <w:rPr>
          <w:rFonts w:ascii="Arial" w:eastAsiaTheme="minorEastAsia" w:hAnsi="Arial" w:cs="Arial"/>
          <w:sz w:val="24"/>
          <w:szCs w:val="24"/>
        </w:rPr>
      </w:pPr>
      <w:r w:rsidRPr="004A40CB">
        <w:rPr>
          <w:rFonts w:ascii="Arial" w:eastAsiaTheme="minorEastAsia" w:hAnsi="Arial" w:cs="Arial"/>
          <w:sz w:val="24"/>
          <w:szCs w:val="24"/>
        </w:rPr>
        <w:t>A-4:</w:t>
      </w:r>
      <w:r w:rsidRPr="004A40CB">
        <w:rPr>
          <w:rFonts w:ascii="Arial" w:eastAsiaTheme="minorEastAsia" w:hAnsi="Arial" w:cs="Arial"/>
          <w:sz w:val="24"/>
          <w:szCs w:val="24"/>
        </w:rPr>
        <w:tab/>
        <w:t xml:space="preserve">Nem alma: Hava çiy noktası sıcaklığının altına kadar soğutulduğunda bir miktar nem soğutucu yüzeyinde </w:t>
      </w:r>
      <w:proofErr w:type="spellStart"/>
      <w:r w:rsidRPr="004A40CB">
        <w:rPr>
          <w:rFonts w:ascii="Arial" w:eastAsiaTheme="minorEastAsia" w:hAnsi="Arial" w:cs="Arial"/>
          <w:sz w:val="24"/>
          <w:szCs w:val="24"/>
        </w:rPr>
        <w:t>yoğuşarak</w:t>
      </w:r>
      <w:proofErr w:type="spellEnd"/>
      <w:r w:rsidRPr="004A40CB">
        <w:rPr>
          <w:rFonts w:ascii="Arial" w:eastAsiaTheme="minorEastAsia" w:hAnsi="Arial" w:cs="Arial"/>
          <w:sz w:val="24"/>
          <w:szCs w:val="24"/>
        </w:rPr>
        <w:t xml:space="preserve"> sıvı hale geçer. Böylece; havanın hem sıcaklığı ve hem de nemi düşer.</w:t>
      </w:r>
    </w:p>
    <w:p w:rsidR="005A122F" w:rsidRPr="005A122F" w:rsidRDefault="00AB454A" w:rsidP="005A122F">
      <w:pPr>
        <w:pStyle w:val="BulletR"/>
        <w:ind w:left="0" w:firstLine="0"/>
        <w:rPr>
          <w:rFonts w:ascii="Arial" w:eastAsiaTheme="minorEastAsia" w:hAnsi="Arial" w:cs="Arial"/>
          <w:sz w:val="24"/>
          <w:szCs w:val="24"/>
        </w:rPr>
      </w:pPr>
      <m:oMathPara>
        <m:oMathParaPr>
          <m:jc m:val="left"/>
        </m:oMathParaPr>
        <m:oMath>
          <m:sSub>
            <m:sSubPr>
              <m:ctrlPr>
                <w:rPr>
                  <w:rFonts w:ascii="Cambria Math" w:eastAsiaTheme="minorEastAsia" w:hAnsi="Cambria Math" w:cs="Arial"/>
                  <w:i/>
                  <w:sz w:val="24"/>
                  <w:szCs w:val="24"/>
                </w:rPr>
              </m:ctrlPr>
            </m:sSubPr>
            <m:e>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e>
            <m:sub>
              <m:r>
                <w:rPr>
                  <w:rFonts w:ascii="Cambria Math" w:eastAsiaTheme="minorEastAsia" w:hAnsi="Cambria Math" w:cs="Arial"/>
                  <w:sz w:val="24"/>
                  <w:szCs w:val="24"/>
                </w:rPr>
                <m:t>s</m:t>
              </m:r>
            </m:sub>
          </m:sSub>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4</m:t>
              </m:r>
            </m:sub>
          </m:sSub>
          <m:r>
            <w:rPr>
              <w:rFonts w:ascii="Cambria Math" w:eastAsiaTheme="minorEastAsia" w:hAnsi="Cambria Math" w:cs="Arial"/>
              <w:sz w:val="24"/>
              <w:szCs w:val="24"/>
            </w:rPr>
            <m:t>)</m:t>
          </m:r>
        </m:oMath>
      </m:oMathPara>
    </w:p>
    <w:p w:rsidR="005A122F" w:rsidRDefault="005A122F" w:rsidP="005A122F">
      <w:pPr>
        <w:pStyle w:val="BulletR"/>
        <w:rPr>
          <w:rFonts w:ascii="Arial" w:eastAsiaTheme="minorEastAsia" w:hAnsi="Arial" w:cs="Arial"/>
          <w:sz w:val="24"/>
          <w:szCs w:val="24"/>
        </w:rPr>
      </w:pPr>
      <w:r w:rsidRPr="004A40CB">
        <w:rPr>
          <w:rFonts w:ascii="Arial" w:eastAsiaTheme="minorEastAsia" w:hAnsi="Arial" w:cs="Arial"/>
          <w:sz w:val="24"/>
          <w:szCs w:val="24"/>
        </w:rPr>
        <w:lastRenderedPageBreak/>
        <w:t>A-5:</w:t>
      </w:r>
      <w:r w:rsidRPr="004A40CB">
        <w:rPr>
          <w:rFonts w:ascii="Arial" w:eastAsiaTheme="minorEastAsia" w:hAnsi="Arial" w:cs="Arial"/>
          <w:sz w:val="24"/>
          <w:szCs w:val="24"/>
        </w:rPr>
        <w:tab/>
        <w:t>Duyulur soğutma</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"Duyulur soğutma"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xml:space="preserve">: İklimlendirme </w:t>
      </w:r>
      <w:proofErr w:type="gramStart"/>
      <w:r w:rsidRPr="004A40CB">
        <w:rPr>
          <w:rFonts w:ascii="Arial" w:eastAsiaTheme="minorEastAsia" w:hAnsi="Arial" w:cs="Arial"/>
          <w:sz w:val="24"/>
          <w:szCs w:val="24"/>
        </w:rPr>
        <w:t>santralı</w:t>
      </w:r>
      <w:proofErr w:type="gramEnd"/>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"İklimlendirme santralı"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ndan geçen havayı çiy noktası sıcaklığının üstünde soğutulduğu zaman, ihtiva ettiği neminde bir değişme olmazken, sıcaklığı düşer.</w:t>
      </w:r>
    </w:p>
    <w:p w:rsidR="005A122F" w:rsidRPr="005A122F" w:rsidRDefault="00AB454A" w:rsidP="005A122F">
      <w:pPr>
        <w:pStyle w:val="BulletR"/>
        <w:ind w:left="0" w:firstLine="0"/>
        <w:rPr>
          <w:rFonts w:ascii="Arial" w:eastAsiaTheme="minorEastAsia" w:hAnsi="Arial" w:cs="Arial"/>
          <w:sz w:val="24"/>
          <w:szCs w:val="24"/>
        </w:rPr>
      </w:pPr>
      <m:oMathPara>
        <m:oMathParaPr>
          <m:jc m:val="left"/>
        </m:oMathParaPr>
        <m:oMath>
          <m:sSub>
            <m:sSubPr>
              <m:ctrlPr>
                <w:rPr>
                  <w:rFonts w:ascii="Cambria Math" w:eastAsiaTheme="minorEastAsia" w:hAnsi="Cambria Math" w:cs="Arial"/>
                  <w:i/>
                  <w:sz w:val="24"/>
                  <w:szCs w:val="24"/>
                </w:rPr>
              </m:ctrlPr>
            </m:sSubPr>
            <m:e>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e>
            <m:sub>
              <m:r>
                <w:rPr>
                  <w:rFonts w:ascii="Cambria Math" w:eastAsiaTheme="minorEastAsia" w:hAnsi="Cambria Math" w:cs="Arial"/>
                  <w:sz w:val="24"/>
                  <w:szCs w:val="24"/>
                </w:rPr>
                <m:t>s</m:t>
              </m:r>
            </m:sub>
          </m:sSub>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5</m:t>
              </m:r>
            </m:sub>
          </m:sSub>
          <m:r>
            <w:rPr>
              <w:rFonts w:ascii="Cambria Math" w:eastAsiaTheme="minorEastAsia" w:hAnsi="Cambria Math" w:cs="Arial"/>
              <w:sz w:val="24"/>
              <w:szCs w:val="24"/>
            </w:rPr>
            <m:t>)</m:t>
          </m:r>
        </m:oMath>
      </m:oMathPara>
    </w:p>
    <w:p w:rsidR="005A122F" w:rsidRDefault="005A122F" w:rsidP="005A122F">
      <w:pPr>
        <w:pStyle w:val="BulletR"/>
        <w:rPr>
          <w:rFonts w:ascii="Arial" w:eastAsiaTheme="minorEastAsia" w:hAnsi="Arial" w:cs="Arial"/>
          <w:sz w:val="24"/>
          <w:szCs w:val="24"/>
        </w:rPr>
      </w:pPr>
      <w:r w:rsidRPr="004A40CB">
        <w:rPr>
          <w:rFonts w:ascii="Arial" w:eastAsiaTheme="minorEastAsia" w:hAnsi="Arial" w:cs="Arial"/>
          <w:sz w:val="24"/>
          <w:szCs w:val="24"/>
        </w:rPr>
        <w:t>A-6:</w:t>
      </w:r>
      <w:r w:rsidRPr="004A40CB">
        <w:rPr>
          <w:rFonts w:ascii="Arial" w:eastAsiaTheme="minorEastAsia" w:hAnsi="Arial" w:cs="Arial"/>
          <w:sz w:val="24"/>
          <w:szCs w:val="24"/>
        </w:rPr>
        <w:tab/>
      </w:r>
      <w:proofErr w:type="spellStart"/>
      <w:r w:rsidRPr="004A40CB">
        <w:rPr>
          <w:rFonts w:ascii="Arial" w:eastAsiaTheme="minorEastAsia" w:hAnsi="Arial" w:cs="Arial"/>
          <w:sz w:val="24"/>
          <w:szCs w:val="24"/>
        </w:rPr>
        <w:t>Adyabatik</w:t>
      </w:r>
      <w:proofErr w:type="spellEnd"/>
      <w:r w:rsidRPr="004A40CB">
        <w:rPr>
          <w:rFonts w:ascii="Arial" w:eastAsiaTheme="minorEastAsia" w:hAnsi="Arial" w:cs="Arial"/>
          <w:sz w:val="24"/>
          <w:szCs w:val="24"/>
        </w:rPr>
        <w:t xml:space="preserve"> nemlendirme</w:t>
      </w:r>
      <w:r w:rsidRPr="004A40CB">
        <w:rPr>
          <w:rFonts w:ascii="Arial" w:eastAsiaTheme="minorEastAsia" w:hAnsi="Arial" w:cs="Arial"/>
          <w:sz w:val="24"/>
          <w:szCs w:val="24"/>
        </w:rPr>
        <w:fldChar w:fldCharType="begin"/>
      </w:r>
      <w:r w:rsidRPr="004A40CB">
        <w:rPr>
          <w:rFonts w:ascii="Arial" w:eastAsiaTheme="minorEastAsia" w:hAnsi="Arial" w:cs="Arial"/>
          <w:sz w:val="24"/>
          <w:szCs w:val="24"/>
        </w:rPr>
        <w:instrText xml:space="preserve"> XE "Adyabatik nemlendirme" </w:instrText>
      </w:r>
      <w:r w:rsidRPr="004A40CB">
        <w:rPr>
          <w:rFonts w:ascii="Arial" w:eastAsiaTheme="minorEastAsia" w:hAnsi="Arial" w:cs="Arial"/>
          <w:sz w:val="24"/>
          <w:szCs w:val="24"/>
        </w:rPr>
        <w:fldChar w:fldCharType="end"/>
      </w:r>
      <w:r w:rsidRPr="004A40CB">
        <w:rPr>
          <w:rFonts w:ascii="Arial" w:eastAsiaTheme="minorEastAsia" w:hAnsi="Arial" w:cs="Arial"/>
          <w:sz w:val="24"/>
          <w:szCs w:val="24"/>
        </w:rPr>
        <w:t>: Buna yıkayarak nemlendirme de denir. Dışardan hiç ısı alış-verişi olmadan, nemlendiricide havanın nemi yükselirken, kuru term</w:t>
      </w:r>
      <w:r w:rsidR="00DF361F">
        <w:rPr>
          <w:rFonts w:ascii="Arial" w:eastAsiaTheme="minorEastAsia" w:hAnsi="Arial" w:cs="Arial"/>
          <w:sz w:val="24"/>
          <w:szCs w:val="24"/>
        </w:rPr>
        <w:t>ometre sıcaklığının da düşme halidir.</w:t>
      </w:r>
    </w:p>
    <w:p w:rsidR="005A122F" w:rsidRPr="005A122F" w:rsidRDefault="005A122F" w:rsidP="005A122F">
      <w:pPr>
        <w:pStyle w:val="BulletR"/>
        <w:rPr>
          <w:rFonts w:ascii="Arial" w:eastAsiaTheme="minorEastAsia" w:hAnsi="Arial" w:cs="Arial"/>
          <w:i/>
          <w:sz w:val="24"/>
          <w:szCs w:val="24"/>
        </w:rPr>
      </w:pPr>
      <w:proofErr w:type="gramStart"/>
      <w:r w:rsidRPr="005A122F">
        <w:rPr>
          <w:rFonts w:ascii="Arial" w:eastAsiaTheme="minorEastAsia" w:hAnsi="Arial" w:cs="Arial"/>
          <w:i/>
          <w:sz w:val="24"/>
          <w:szCs w:val="24"/>
        </w:rPr>
        <w:t>h</w:t>
      </w:r>
      <w:proofErr w:type="gramEnd"/>
      <w:r w:rsidRPr="005A122F">
        <w:rPr>
          <w:rFonts w:ascii="Arial" w:eastAsiaTheme="minorEastAsia" w:hAnsi="Arial" w:cs="Arial"/>
          <w:i/>
          <w:sz w:val="24"/>
          <w:szCs w:val="24"/>
        </w:rPr>
        <w:t xml:space="preserve"> = sabit</w:t>
      </w:r>
    </w:p>
    <w:p w:rsidR="005A122F" w:rsidRDefault="005A122F" w:rsidP="005A122F">
      <w:pPr>
        <w:pStyle w:val="BulletR"/>
        <w:spacing w:before="140"/>
        <w:rPr>
          <w:rFonts w:ascii="Arial" w:eastAsiaTheme="minorEastAsia" w:hAnsi="Arial" w:cs="Arial"/>
          <w:sz w:val="24"/>
          <w:szCs w:val="24"/>
        </w:rPr>
      </w:pPr>
      <w:r w:rsidRPr="004A40CB">
        <w:rPr>
          <w:rFonts w:ascii="Arial" w:eastAsiaTheme="minorEastAsia" w:hAnsi="Arial" w:cs="Arial"/>
          <w:sz w:val="24"/>
          <w:szCs w:val="24"/>
        </w:rPr>
        <w:t>A-7:</w:t>
      </w:r>
      <w:r w:rsidRPr="004A40CB">
        <w:rPr>
          <w:rFonts w:ascii="Arial" w:eastAsiaTheme="minorEastAsia" w:hAnsi="Arial" w:cs="Arial"/>
          <w:sz w:val="24"/>
          <w:szCs w:val="24"/>
        </w:rPr>
        <w:tab/>
        <w:t xml:space="preserve">Sabit sıcaklıkta nemlendirme: İklimlendirme </w:t>
      </w:r>
      <w:r w:rsidR="00DF361F">
        <w:rPr>
          <w:rFonts w:ascii="Arial" w:eastAsiaTheme="minorEastAsia" w:hAnsi="Arial" w:cs="Arial"/>
          <w:sz w:val="24"/>
          <w:szCs w:val="24"/>
        </w:rPr>
        <w:t>santralinden</w:t>
      </w:r>
      <w:r w:rsidRPr="004A40CB">
        <w:rPr>
          <w:rFonts w:ascii="Arial" w:eastAsiaTheme="minorEastAsia" w:hAnsi="Arial" w:cs="Arial"/>
          <w:sz w:val="24"/>
          <w:szCs w:val="24"/>
        </w:rPr>
        <w:t xml:space="preserve"> geçen hava</w:t>
      </w:r>
      <w:r w:rsidR="008E5940">
        <w:rPr>
          <w:rFonts w:ascii="Arial" w:eastAsiaTheme="minorEastAsia" w:hAnsi="Arial" w:cs="Arial"/>
          <w:sz w:val="24"/>
          <w:szCs w:val="24"/>
        </w:rPr>
        <w:t>nın aynı sıcaklıkta özgül nemi daha yüksek olan hava ile karıştırılması ile yapılabilir.</w:t>
      </w:r>
    </w:p>
    <w:p w:rsidR="005A122F" w:rsidRDefault="005A122F" w:rsidP="005A122F">
      <w:pPr>
        <w:pStyle w:val="BulletR"/>
        <w:rPr>
          <w:rFonts w:ascii="Arial" w:eastAsiaTheme="minorEastAsia" w:hAnsi="Arial" w:cs="Arial"/>
          <w:sz w:val="24"/>
          <w:szCs w:val="24"/>
        </w:rPr>
      </w:pPr>
      <w:r w:rsidRPr="005A122F">
        <w:rPr>
          <w:rFonts w:ascii="Arial" w:eastAsiaTheme="minorEastAsia" w:hAnsi="Arial" w:cs="Arial"/>
          <w:i/>
          <w:sz w:val="24"/>
          <w:szCs w:val="24"/>
        </w:rPr>
        <w:t>T = sabit</w:t>
      </w:r>
    </w:p>
    <w:p w:rsidR="005A122F" w:rsidRPr="004A40CB" w:rsidRDefault="005A122F" w:rsidP="005A122F">
      <w:pPr>
        <w:pStyle w:val="BulletR"/>
        <w:spacing w:before="140"/>
        <w:rPr>
          <w:rFonts w:ascii="Arial" w:eastAsiaTheme="minorEastAsia" w:hAnsi="Arial" w:cs="Arial"/>
          <w:sz w:val="24"/>
          <w:szCs w:val="24"/>
        </w:rPr>
      </w:pPr>
      <w:r w:rsidRPr="004A40CB">
        <w:rPr>
          <w:rFonts w:ascii="Arial" w:eastAsiaTheme="minorEastAsia" w:hAnsi="Arial" w:cs="Arial"/>
          <w:sz w:val="24"/>
          <w:szCs w:val="24"/>
        </w:rPr>
        <w:t>A-8:</w:t>
      </w:r>
      <w:r w:rsidRPr="004A40CB">
        <w:rPr>
          <w:rFonts w:ascii="Arial" w:eastAsiaTheme="minorEastAsia" w:hAnsi="Arial" w:cs="Arial"/>
          <w:sz w:val="24"/>
          <w:szCs w:val="24"/>
        </w:rPr>
        <w:tab/>
        <w:t>Buharla nemlendirme: Santralden geçen havayı, kendi sıcaklığından daha yüksek sıcaklığa sahip ıslak buhar ile nemlendirme halidir. Bu durumda havanın sıcaklığı, entalpisi ve özgül nemi yükselmektedir.</w:t>
      </w:r>
    </w:p>
    <w:p w:rsidR="004A40CB" w:rsidRPr="005A122F" w:rsidRDefault="00AB454A" w:rsidP="005A122F">
      <w:pPr>
        <w:pStyle w:val="BulletR"/>
        <w:ind w:left="0" w:firstLine="0"/>
        <w:rPr>
          <w:rFonts w:ascii="Arial" w:hAnsi="Arial" w:cs="Arial"/>
          <w:sz w:val="24"/>
          <w:szCs w:val="24"/>
        </w:rPr>
      </w:pPr>
      <m:oMathPara>
        <m:oMathParaPr>
          <m:jc m:val="left"/>
        </m:oMathParaPr>
        <m:oMath>
          <m:sSub>
            <m:sSubPr>
              <m:ctrlPr>
                <w:rPr>
                  <w:rFonts w:ascii="Cambria Math" w:eastAsiaTheme="minorEastAsia" w:hAnsi="Cambria Math" w:cs="Arial"/>
                  <w:i/>
                  <w:sz w:val="24"/>
                  <w:szCs w:val="24"/>
                </w:rPr>
              </m:ctrlPr>
            </m:sSubPr>
            <m:e>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Q</m:t>
                  </m:r>
                </m:e>
              </m:acc>
            </m:e>
            <m:sub>
              <m:r>
                <w:rPr>
                  <w:rFonts w:ascii="Cambria Math" w:eastAsiaTheme="minorEastAsia" w:hAnsi="Cambria Math" w:cs="Arial"/>
                  <w:sz w:val="24"/>
                  <w:szCs w:val="24"/>
                </w:rPr>
                <m:t>bn</m:t>
              </m:r>
            </m:sub>
          </m:sSub>
          <m:r>
            <w:rPr>
              <w:rFonts w:ascii="Cambria Math" w:eastAsiaTheme="minorEastAsia" w:hAnsi="Cambria Math" w:cs="Arial"/>
              <w:sz w:val="24"/>
              <w:szCs w:val="24"/>
            </w:rPr>
            <m:t xml:space="preserve">= </m:t>
          </m:r>
          <m:acc>
            <m:accPr>
              <m:chr m:val="̇"/>
              <m:ctrlPr>
                <w:rPr>
                  <w:rFonts w:ascii="Cambria Math" w:eastAsiaTheme="minorEastAsia" w:hAnsi="Cambria Math" w:cs="Arial"/>
                  <w:i/>
                  <w:sz w:val="24"/>
                  <w:szCs w:val="24"/>
                </w:rPr>
              </m:ctrlPr>
            </m:accPr>
            <m:e>
              <m:r>
                <w:rPr>
                  <w:rFonts w:ascii="Cambria Math" w:eastAsiaTheme="minorEastAsia" w:hAnsi="Cambria Math" w:cs="Arial"/>
                  <w:sz w:val="24"/>
                  <w:szCs w:val="24"/>
                </w:rPr>
                <m:t>m</m:t>
              </m:r>
            </m:e>
          </m:acc>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8</m:t>
              </m:r>
            </m:sub>
          </m:sSub>
          <m:r>
            <w:rPr>
              <w:rFonts w:ascii="Cambria Math" w:eastAsiaTheme="minorEastAsia" w:hAnsi="Cambria Math" w:cs="Arial"/>
              <w:sz w:val="24"/>
              <w:szCs w:val="24"/>
            </w:rPr>
            <m:t>-</m:t>
          </m:r>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h</m:t>
              </m:r>
            </m:e>
            <m:sub>
              <m:r>
                <w:rPr>
                  <w:rFonts w:ascii="Cambria Math" w:eastAsiaTheme="minorEastAsia" w:hAnsi="Cambria Math" w:cs="Arial"/>
                  <w:sz w:val="24"/>
                  <w:szCs w:val="24"/>
                </w:rPr>
                <m:t>A</m:t>
              </m:r>
            </m:sub>
          </m:sSub>
          <m:r>
            <w:rPr>
              <w:rFonts w:ascii="Cambria Math" w:eastAsiaTheme="minorEastAsia" w:hAnsi="Cambria Math" w:cs="Arial"/>
              <w:sz w:val="24"/>
              <w:szCs w:val="24"/>
            </w:rPr>
            <m:t>)</m:t>
          </m:r>
        </m:oMath>
      </m:oMathPara>
    </w:p>
    <w:p w:rsidR="00D028DC" w:rsidRDefault="00D028DC" w:rsidP="00057191">
      <w:pPr>
        <w:pStyle w:val="SekilY"/>
        <w:spacing w:before="0"/>
        <w:rPr>
          <w:rFonts w:ascii="Arial" w:eastAsiaTheme="minorEastAsia" w:hAnsi="Arial" w:cs="Arial"/>
          <w:sz w:val="24"/>
          <w:szCs w:val="24"/>
        </w:rPr>
      </w:pPr>
    </w:p>
    <w:p w:rsidR="00D028DC" w:rsidRDefault="00D028DC" w:rsidP="00D028DC">
      <w:pPr>
        <w:pStyle w:val="ListeParagraf"/>
        <w:numPr>
          <w:ilvl w:val="0"/>
          <w:numId w:val="1"/>
        </w:numPr>
        <w:spacing w:after="0" w:line="360" w:lineRule="auto"/>
        <w:jc w:val="both"/>
        <w:rPr>
          <w:rFonts w:ascii="Arial" w:hAnsi="Arial" w:cs="Arial"/>
          <w:b/>
          <w:sz w:val="24"/>
          <w:szCs w:val="24"/>
          <w:u w:val="single"/>
        </w:rPr>
      </w:pPr>
      <w:r>
        <w:rPr>
          <w:rFonts w:ascii="Arial" w:hAnsi="Arial" w:cs="Arial"/>
          <w:b/>
          <w:sz w:val="24"/>
          <w:szCs w:val="24"/>
          <w:u w:val="single"/>
        </w:rPr>
        <w:t>İstenenler</w:t>
      </w:r>
    </w:p>
    <w:p w:rsidR="00D028DC" w:rsidRDefault="00D028DC" w:rsidP="00D028DC">
      <w:pPr>
        <w:spacing w:after="0" w:line="360" w:lineRule="auto"/>
        <w:jc w:val="both"/>
        <w:rPr>
          <w:rFonts w:ascii="Arial" w:hAnsi="Arial" w:cs="Arial"/>
          <w:b/>
          <w:sz w:val="24"/>
          <w:szCs w:val="24"/>
          <w:u w:val="single"/>
        </w:rPr>
      </w:pPr>
    </w:p>
    <w:p w:rsidR="00D028DC" w:rsidRDefault="008E5940"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Deney sonuçlarına göre</w:t>
      </w:r>
      <w:r w:rsidR="009C4CB6">
        <w:rPr>
          <w:rFonts w:ascii="Arial" w:hAnsi="Arial" w:cs="Arial"/>
          <w:sz w:val="24"/>
          <w:szCs w:val="24"/>
        </w:rPr>
        <w:t xml:space="preserve">, duyulur ve gizli ısı yüklerini göz önünde bulundurarak yaz </w:t>
      </w:r>
      <w:r>
        <w:rPr>
          <w:rFonts w:ascii="Arial" w:hAnsi="Arial" w:cs="Arial"/>
          <w:sz w:val="24"/>
          <w:szCs w:val="24"/>
        </w:rPr>
        <w:t>çalışmasının</w:t>
      </w:r>
      <w:r w:rsidR="009C4CB6">
        <w:rPr>
          <w:rFonts w:ascii="Arial" w:hAnsi="Arial" w:cs="Arial"/>
          <w:sz w:val="24"/>
          <w:szCs w:val="24"/>
        </w:rPr>
        <w:t xml:space="preserve"> enerji,</w:t>
      </w:r>
      <w:r>
        <w:rPr>
          <w:rFonts w:ascii="Arial" w:hAnsi="Arial" w:cs="Arial"/>
          <w:sz w:val="24"/>
          <w:szCs w:val="24"/>
        </w:rPr>
        <w:t xml:space="preserve"> ısı ve kütle transfer analizi </w:t>
      </w:r>
      <w:proofErr w:type="spellStart"/>
      <w:r>
        <w:rPr>
          <w:rFonts w:ascii="Arial" w:hAnsi="Arial" w:cs="Arial"/>
          <w:sz w:val="24"/>
          <w:szCs w:val="24"/>
        </w:rPr>
        <w:t>psikometrik</w:t>
      </w:r>
      <w:proofErr w:type="spellEnd"/>
      <w:r>
        <w:rPr>
          <w:rFonts w:ascii="Arial" w:hAnsi="Arial" w:cs="Arial"/>
          <w:sz w:val="24"/>
          <w:szCs w:val="24"/>
        </w:rPr>
        <w:t xml:space="preserve"> diyagram üzerinde gösterilecektir.</w:t>
      </w:r>
    </w:p>
    <w:p w:rsid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Yapılan ölçümler</w:t>
      </w:r>
      <w:r w:rsidR="009C4CB6">
        <w:rPr>
          <w:rFonts w:ascii="Arial" w:hAnsi="Arial" w:cs="Arial"/>
          <w:sz w:val="24"/>
          <w:szCs w:val="24"/>
        </w:rPr>
        <w:t xml:space="preserve"> için</w:t>
      </w:r>
      <w:r>
        <w:rPr>
          <w:rFonts w:ascii="Arial" w:hAnsi="Arial" w:cs="Arial"/>
          <w:sz w:val="24"/>
          <w:szCs w:val="24"/>
        </w:rPr>
        <w:t xml:space="preserve"> enerji analizi </w:t>
      </w:r>
      <w:r w:rsidR="008E5940">
        <w:rPr>
          <w:rFonts w:ascii="Arial" w:hAnsi="Arial" w:cs="Arial"/>
          <w:sz w:val="24"/>
          <w:szCs w:val="24"/>
        </w:rPr>
        <w:t>gerçekleştirilecektir.</w:t>
      </w:r>
    </w:p>
    <w:p w:rsidR="008E5940" w:rsidRDefault="008E5940"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Her bir cihazın enerji tüketimleri çubuk grafikler üzerinde gösterilecektir.</w:t>
      </w:r>
    </w:p>
    <w:p w:rsid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Tüm sıcaklık değerlerinin zaman</w:t>
      </w:r>
      <w:r w:rsidR="00DF361F">
        <w:rPr>
          <w:rFonts w:ascii="Arial" w:hAnsi="Arial" w:cs="Arial"/>
          <w:sz w:val="24"/>
          <w:szCs w:val="24"/>
        </w:rPr>
        <w:t>a</w:t>
      </w:r>
      <w:r>
        <w:rPr>
          <w:rFonts w:ascii="Arial" w:hAnsi="Arial" w:cs="Arial"/>
          <w:sz w:val="24"/>
          <w:szCs w:val="24"/>
        </w:rPr>
        <w:t xml:space="preserve"> bağ</w:t>
      </w:r>
      <w:r w:rsidR="008E5940">
        <w:rPr>
          <w:rFonts w:ascii="Arial" w:hAnsi="Arial" w:cs="Arial"/>
          <w:sz w:val="24"/>
          <w:szCs w:val="24"/>
        </w:rPr>
        <w:t>lı değişim grafikleri çizilecektir.</w:t>
      </w:r>
    </w:p>
    <w:p w:rsid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 xml:space="preserve">Üfleme havasının zamana </w:t>
      </w:r>
      <w:r w:rsidR="008E5940">
        <w:rPr>
          <w:rFonts w:ascii="Arial" w:hAnsi="Arial" w:cs="Arial"/>
          <w:sz w:val="24"/>
          <w:szCs w:val="24"/>
        </w:rPr>
        <w:t>bağlı değişim grafiği çizilecektir</w:t>
      </w:r>
    </w:p>
    <w:p w:rsidR="00D028DC" w:rsidRPr="00D028DC" w:rsidRDefault="00D028DC" w:rsidP="00D028DC">
      <w:pPr>
        <w:pStyle w:val="ListeParagraf"/>
        <w:numPr>
          <w:ilvl w:val="0"/>
          <w:numId w:val="3"/>
        </w:numPr>
        <w:spacing w:after="0" w:line="360" w:lineRule="auto"/>
        <w:jc w:val="both"/>
        <w:rPr>
          <w:rFonts w:ascii="Arial" w:hAnsi="Arial" w:cs="Arial"/>
          <w:sz w:val="24"/>
          <w:szCs w:val="24"/>
        </w:rPr>
      </w:pPr>
      <w:r>
        <w:rPr>
          <w:rFonts w:ascii="Arial" w:hAnsi="Arial" w:cs="Arial"/>
          <w:sz w:val="24"/>
          <w:szCs w:val="24"/>
        </w:rPr>
        <w:t xml:space="preserve">Bu sistemde bulunan soğutma çevrimi </w:t>
      </w:r>
      <w:r w:rsidR="009C4CB6">
        <w:rPr>
          <w:rFonts w:ascii="Arial" w:hAnsi="Arial" w:cs="Arial"/>
          <w:sz w:val="24"/>
          <w:szCs w:val="24"/>
        </w:rPr>
        <w:t>analiz edilerek performans katsayısı hesaplanacaktır.</w:t>
      </w:r>
      <w:bookmarkStart w:id="8" w:name="_GoBack"/>
      <w:bookmarkEnd w:id="8"/>
    </w:p>
    <w:sectPr w:rsidR="00D028DC" w:rsidRPr="00D028DC" w:rsidSect="00382A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54A" w:rsidRDefault="00AB454A" w:rsidP="00C26650">
      <w:pPr>
        <w:spacing w:after="0" w:line="240" w:lineRule="auto"/>
      </w:pPr>
      <w:r>
        <w:separator/>
      </w:r>
    </w:p>
  </w:endnote>
  <w:endnote w:type="continuationSeparator" w:id="0">
    <w:p w:rsidR="00AB454A" w:rsidRDefault="00AB454A" w:rsidP="00C2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legaGarmnd BT">
    <w:altName w:val="Constantia"/>
    <w:charset w:val="00"/>
    <w:family w:val="roman"/>
    <w:pitch w:val="variable"/>
    <w:sig w:usb0="00000001" w:usb1="00000000" w:usb2="00000000" w:usb3="00000000" w:csb0="0000001B"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54A" w:rsidRDefault="00AB454A" w:rsidP="00C26650">
      <w:pPr>
        <w:spacing w:after="0" w:line="240" w:lineRule="auto"/>
      </w:pPr>
      <w:r>
        <w:separator/>
      </w:r>
    </w:p>
  </w:footnote>
  <w:footnote w:type="continuationSeparator" w:id="0">
    <w:p w:rsidR="00AB454A" w:rsidRDefault="00AB454A" w:rsidP="00C26650">
      <w:pPr>
        <w:spacing w:after="0" w:line="240" w:lineRule="auto"/>
      </w:pPr>
      <w:r>
        <w:continuationSeparator/>
      </w:r>
    </w:p>
  </w:footnote>
  <w:footnote w:id="1">
    <w:p w:rsidR="00C26650" w:rsidRDefault="00C26650" w:rsidP="00C26650">
      <w:pPr>
        <w:pStyle w:val="DipnotMetni"/>
        <w:rPr>
          <w:vertAlign w:val="superscript"/>
        </w:rPr>
      </w:pPr>
      <w:r>
        <w:rPr>
          <w:rStyle w:val="DipnotBavurusu"/>
        </w:rPr>
        <w:footnoteRef/>
      </w:r>
      <w:r>
        <w:tab/>
        <w:t>İhle, C., “Lüftung u. Luftheizung”, Band 3, 5. Auf., s.1, W.-V.g, Düsseldorf, 1991.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91989"/>
    <w:multiLevelType w:val="hybridMultilevel"/>
    <w:tmpl w:val="C908D9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891500E"/>
    <w:multiLevelType w:val="hybridMultilevel"/>
    <w:tmpl w:val="4B520EF2"/>
    <w:lvl w:ilvl="0" w:tplc="D6B8F9E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8A94465"/>
    <w:multiLevelType w:val="hybridMultilevel"/>
    <w:tmpl w:val="8BE456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467"/>
    <w:rsid w:val="00057191"/>
    <w:rsid w:val="000A3467"/>
    <w:rsid w:val="000C0D53"/>
    <w:rsid w:val="000D5558"/>
    <w:rsid w:val="00116435"/>
    <w:rsid w:val="00303A8D"/>
    <w:rsid w:val="00382AD7"/>
    <w:rsid w:val="003E7860"/>
    <w:rsid w:val="0043137D"/>
    <w:rsid w:val="00454E77"/>
    <w:rsid w:val="0049769F"/>
    <w:rsid w:val="004A40CB"/>
    <w:rsid w:val="00534206"/>
    <w:rsid w:val="005A122F"/>
    <w:rsid w:val="00640734"/>
    <w:rsid w:val="00655E59"/>
    <w:rsid w:val="006C1835"/>
    <w:rsid w:val="006D2D32"/>
    <w:rsid w:val="00815194"/>
    <w:rsid w:val="008E5940"/>
    <w:rsid w:val="009151AC"/>
    <w:rsid w:val="00937B4D"/>
    <w:rsid w:val="009C1146"/>
    <w:rsid w:val="009C1936"/>
    <w:rsid w:val="009C4CB6"/>
    <w:rsid w:val="009D7659"/>
    <w:rsid w:val="009E4B54"/>
    <w:rsid w:val="009E7F18"/>
    <w:rsid w:val="00AB454A"/>
    <w:rsid w:val="00AE26CB"/>
    <w:rsid w:val="00B7502F"/>
    <w:rsid w:val="00BD656B"/>
    <w:rsid w:val="00C26650"/>
    <w:rsid w:val="00CB71C0"/>
    <w:rsid w:val="00D028DC"/>
    <w:rsid w:val="00D44A25"/>
    <w:rsid w:val="00D532CC"/>
    <w:rsid w:val="00DF361F"/>
    <w:rsid w:val="00FF2E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C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2CC"/>
    <w:pPr>
      <w:ind w:left="720"/>
      <w:contextualSpacing/>
    </w:pPr>
  </w:style>
  <w:style w:type="table" w:styleId="TabloKlavuzu">
    <w:name w:val="Table Grid"/>
    <w:basedOn w:val="NormalTablo"/>
    <w:uiPriority w:val="59"/>
    <w:rsid w:val="00D53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532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2CC"/>
    <w:rPr>
      <w:rFonts w:ascii="Tahoma" w:eastAsiaTheme="minorEastAsia" w:hAnsi="Tahoma" w:cs="Tahoma"/>
      <w:sz w:val="16"/>
      <w:szCs w:val="16"/>
      <w:lang w:eastAsia="tr-TR"/>
    </w:rPr>
  </w:style>
  <w:style w:type="paragraph" w:customStyle="1" w:styleId="BulletR">
    <w:name w:val="Bullet R."/>
    <w:rsid w:val="004A40CB"/>
    <w:pPr>
      <w:spacing w:before="120" w:after="0" w:line="252" w:lineRule="auto"/>
      <w:ind w:left="397" w:hanging="397"/>
      <w:jc w:val="both"/>
    </w:pPr>
    <w:rPr>
      <w:rFonts w:ascii="Times New Roman" w:eastAsia="Times New Roman" w:hAnsi="Times New Roman" w:cs="Times New Roman"/>
      <w:szCs w:val="20"/>
      <w:lang w:eastAsia="tr-TR"/>
    </w:rPr>
  </w:style>
  <w:style w:type="paragraph" w:customStyle="1" w:styleId="Ksmi">
    <w:name w:val="Kİsmi"/>
    <w:rsid w:val="004A40CB"/>
    <w:pPr>
      <w:spacing w:before="240" w:after="0" w:line="240" w:lineRule="auto"/>
      <w:jc w:val="center"/>
      <w:outlineLvl w:val="0"/>
    </w:pPr>
    <w:rPr>
      <w:rFonts w:ascii="ElegaGarmnd BT" w:eastAsia="Times New Roman" w:hAnsi="ElegaGarmnd BT" w:cs="Times New Roman"/>
      <w:b/>
      <w:sz w:val="20"/>
      <w:szCs w:val="20"/>
      <w:lang w:eastAsia="tr-TR"/>
    </w:rPr>
  </w:style>
  <w:style w:type="paragraph" w:customStyle="1" w:styleId="SekilY">
    <w:name w:val="Sekil Y"/>
    <w:rsid w:val="004A40CB"/>
    <w:pPr>
      <w:keepNext/>
      <w:spacing w:before="240" w:after="120" w:line="240" w:lineRule="auto"/>
      <w:jc w:val="center"/>
    </w:pPr>
    <w:rPr>
      <w:rFonts w:ascii="Arial Narrow" w:eastAsia="Times New Roman" w:hAnsi="Arial Narrow" w:cs="Times New Roman"/>
      <w:sz w:val="20"/>
      <w:szCs w:val="20"/>
      <w:lang w:eastAsia="tr-TR"/>
    </w:rPr>
  </w:style>
  <w:style w:type="paragraph" w:customStyle="1" w:styleId="DefinitionTerm">
    <w:name w:val="Definition Term"/>
    <w:basedOn w:val="Normal"/>
    <w:next w:val="Normal"/>
    <w:rsid w:val="00C26650"/>
    <w:pPr>
      <w:spacing w:before="120" w:after="0" w:line="252" w:lineRule="auto"/>
      <w:ind w:firstLine="397"/>
      <w:jc w:val="both"/>
    </w:pPr>
    <w:rPr>
      <w:rFonts w:ascii="Times New Roman" w:eastAsia="Times New Roman" w:hAnsi="Times New Roman" w:cs="Times New Roman"/>
      <w:snapToGrid w:val="0"/>
      <w:szCs w:val="20"/>
      <w:lang w:val="en-US"/>
    </w:rPr>
  </w:style>
  <w:style w:type="paragraph" w:styleId="DipnotMetni">
    <w:name w:val="footnote text"/>
    <w:basedOn w:val="Normal"/>
    <w:link w:val="DipnotMetniChar"/>
    <w:semiHidden/>
    <w:rsid w:val="00C26650"/>
    <w:pPr>
      <w:spacing w:before="60" w:after="0" w:line="240" w:lineRule="auto"/>
      <w:ind w:left="284" w:hanging="284"/>
      <w:jc w:val="both"/>
    </w:pPr>
    <w:rPr>
      <w:rFonts w:ascii="Arial" w:eastAsia="Times New Roman" w:hAnsi="Arial" w:cs="Times New Roman"/>
      <w:noProof/>
      <w:sz w:val="16"/>
      <w:szCs w:val="20"/>
    </w:rPr>
  </w:style>
  <w:style w:type="character" w:customStyle="1" w:styleId="DipnotMetniChar">
    <w:name w:val="Dipnot Metni Char"/>
    <w:basedOn w:val="VarsaylanParagrafYazTipi"/>
    <w:link w:val="DipnotMetni"/>
    <w:semiHidden/>
    <w:rsid w:val="00C26650"/>
    <w:rPr>
      <w:rFonts w:ascii="Arial" w:eastAsia="Times New Roman" w:hAnsi="Arial" w:cs="Times New Roman"/>
      <w:noProof/>
      <w:sz w:val="16"/>
      <w:szCs w:val="20"/>
      <w:lang w:eastAsia="tr-TR"/>
    </w:rPr>
  </w:style>
  <w:style w:type="character" w:styleId="DipnotBavurusu">
    <w:name w:val="footnote reference"/>
    <w:basedOn w:val="VarsaylanParagrafYazTipi"/>
    <w:semiHidden/>
    <w:rsid w:val="00C26650"/>
    <w:rPr>
      <w:rFonts w:ascii="Arial" w:hAnsi="Arial"/>
      <w:position w:val="1"/>
      <w:sz w:val="17"/>
      <w:vertAlign w:val="superscript"/>
    </w:rPr>
  </w:style>
  <w:style w:type="character" w:styleId="YerTutucuMetni">
    <w:name w:val="Placeholder Text"/>
    <w:basedOn w:val="VarsaylanParagrafYazTipi"/>
    <w:uiPriority w:val="99"/>
    <w:semiHidden/>
    <w:rsid w:val="005A12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C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532CC"/>
    <w:pPr>
      <w:ind w:left="720"/>
      <w:contextualSpacing/>
    </w:pPr>
  </w:style>
  <w:style w:type="table" w:styleId="TabloKlavuzu">
    <w:name w:val="Table Grid"/>
    <w:basedOn w:val="NormalTablo"/>
    <w:uiPriority w:val="59"/>
    <w:rsid w:val="00D53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D532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32CC"/>
    <w:rPr>
      <w:rFonts w:ascii="Tahoma" w:eastAsiaTheme="minorEastAsia" w:hAnsi="Tahoma" w:cs="Tahoma"/>
      <w:sz w:val="16"/>
      <w:szCs w:val="16"/>
      <w:lang w:eastAsia="tr-TR"/>
    </w:rPr>
  </w:style>
  <w:style w:type="paragraph" w:customStyle="1" w:styleId="BulletR">
    <w:name w:val="Bullet R."/>
    <w:rsid w:val="004A40CB"/>
    <w:pPr>
      <w:spacing w:before="120" w:after="0" w:line="252" w:lineRule="auto"/>
      <w:ind w:left="397" w:hanging="397"/>
      <w:jc w:val="both"/>
    </w:pPr>
    <w:rPr>
      <w:rFonts w:ascii="Times New Roman" w:eastAsia="Times New Roman" w:hAnsi="Times New Roman" w:cs="Times New Roman"/>
      <w:szCs w:val="20"/>
      <w:lang w:eastAsia="tr-TR"/>
    </w:rPr>
  </w:style>
  <w:style w:type="paragraph" w:customStyle="1" w:styleId="Ksmi">
    <w:name w:val="Kİsmi"/>
    <w:rsid w:val="004A40CB"/>
    <w:pPr>
      <w:spacing w:before="240" w:after="0" w:line="240" w:lineRule="auto"/>
      <w:jc w:val="center"/>
      <w:outlineLvl w:val="0"/>
    </w:pPr>
    <w:rPr>
      <w:rFonts w:ascii="ElegaGarmnd BT" w:eastAsia="Times New Roman" w:hAnsi="ElegaGarmnd BT" w:cs="Times New Roman"/>
      <w:b/>
      <w:sz w:val="20"/>
      <w:szCs w:val="20"/>
      <w:lang w:eastAsia="tr-TR"/>
    </w:rPr>
  </w:style>
  <w:style w:type="paragraph" w:customStyle="1" w:styleId="SekilY">
    <w:name w:val="Sekil Y"/>
    <w:rsid w:val="004A40CB"/>
    <w:pPr>
      <w:keepNext/>
      <w:spacing w:before="240" w:after="120" w:line="240" w:lineRule="auto"/>
      <w:jc w:val="center"/>
    </w:pPr>
    <w:rPr>
      <w:rFonts w:ascii="Arial Narrow" w:eastAsia="Times New Roman" w:hAnsi="Arial Narrow" w:cs="Times New Roman"/>
      <w:sz w:val="20"/>
      <w:szCs w:val="20"/>
      <w:lang w:eastAsia="tr-TR"/>
    </w:rPr>
  </w:style>
  <w:style w:type="paragraph" w:customStyle="1" w:styleId="DefinitionTerm">
    <w:name w:val="Definition Term"/>
    <w:basedOn w:val="Normal"/>
    <w:next w:val="Normal"/>
    <w:rsid w:val="00C26650"/>
    <w:pPr>
      <w:spacing w:before="120" w:after="0" w:line="252" w:lineRule="auto"/>
      <w:ind w:firstLine="397"/>
      <w:jc w:val="both"/>
    </w:pPr>
    <w:rPr>
      <w:rFonts w:ascii="Times New Roman" w:eastAsia="Times New Roman" w:hAnsi="Times New Roman" w:cs="Times New Roman"/>
      <w:snapToGrid w:val="0"/>
      <w:szCs w:val="20"/>
      <w:lang w:val="en-US"/>
    </w:rPr>
  </w:style>
  <w:style w:type="paragraph" w:styleId="DipnotMetni">
    <w:name w:val="footnote text"/>
    <w:basedOn w:val="Normal"/>
    <w:link w:val="DipnotMetniChar"/>
    <w:semiHidden/>
    <w:rsid w:val="00C26650"/>
    <w:pPr>
      <w:spacing w:before="60" w:after="0" w:line="240" w:lineRule="auto"/>
      <w:ind w:left="284" w:hanging="284"/>
      <w:jc w:val="both"/>
    </w:pPr>
    <w:rPr>
      <w:rFonts w:ascii="Arial" w:eastAsia="Times New Roman" w:hAnsi="Arial" w:cs="Times New Roman"/>
      <w:noProof/>
      <w:sz w:val="16"/>
      <w:szCs w:val="20"/>
    </w:rPr>
  </w:style>
  <w:style w:type="character" w:customStyle="1" w:styleId="DipnotMetniChar">
    <w:name w:val="Dipnot Metni Char"/>
    <w:basedOn w:val="VarsaylanParagrafYazTipi"/>
    <w:link w:val="DipnotMetni"/>
    <w:semiHidden/>
    <w:rsid w:val="00C26650"/>
    <w:rPr>
      <w:rFonts w:ascii="Arial" w:eastAsia="Times New Roman" w:hAnsi="Arial" w:cs="Times New Roman"/>
      <w:noProof/>
      <w:sz w:val="16"/>
      <w:szCs w:val="20"/>
      <w:lang w:eastAsia="tr-TR"/>
    </w:rPr>
  </w:style>
  <w:style w:type="character" w:styleId="DipnotBavurusu">
    <w:name w:val="footnote reference"/>
    <w:basedOn w:val="VarsaylanParagrafYazTipi"/>
    <w:semiHidden/>
    <w:rsid w:val="00C26650"/>
    <w:rPr>
      <w:rFonts w:ascii="Arial" w:hAnsi="Arial"/>
      <w:position w:val="1"/>
      <w:sz w:val="17"/>
      <w:vertAlign w:val="superscript"/>
    </w:rPr>
  </w:style>
  <w:style w:type="character" w:styleId="YerTutucuMetni">
    <w:name w:val="Placeholder Text"/>
    <w:basedOn w:val="VarsaylanParagrafYazTipi"/>
    <w:uiPriority w:val="99"/>
    <w:semiHidden/>
    <w:rsid w:val="005A1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03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726</Words>
  <Characters>4143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7</cp:revision>
  <cp:lastPrinted>2017-03-14T06:08:00Z</cp:lastPrinted>
  <dcterms:created xsi:type="dcterms:W3CDTF">2017-03-13T13:06:00Z</dcterms:created>
  <dcterms:modified xsi:type="dcterms:W3CDTF">2017-03-14T06:08:00Z</dcterms:modified>
</cp:coreProperties>
</file>